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EC6" w:rsidRDefault="00837EC6" w:rsidP="00FB3070">
      <w:pPr>
        <w:tabs>
          <w:tab w:val="left" w:pos="2552"/>
          <w:tab w:val="right" w:pos="3969"/>
          <w:tab w:val="right" w:pos="6237"/>
        </w:tabs>
        <w:rPr>
          <w:rFonts w:ascii="Arial" w:hAnsi="Arial" w:cs="Arial"/>
          <w:b/>
        </w:rPr>
      </w:pPr>
      <w:r>
        <w:rPr>
          <w:noProof/>
          <w:lang w:eastAsia="en-NZ"/>
        </w:rPr>
        <w:drawing>
          <wp:inline distT="0" distB="0" distL="0" distR="0">
            <wp:extent cx="3019425" cy="904875"/>
            <wp:effectExtent l="19050" t="0" r="9525" b="0"/>
            <wp:docPr id="3" name="Picture 2" descr="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jpg"/>
                    <pic:cNvPicPr>
                      <a:picLocks noChangeAspect="1" noChangeArrowheads="1"/>
                    </pic:cNvPicPr>
                  </pic:nvPicPr>
                  <pic:blipFill>
                    <a:blip r:embed="rId8" cstate="print"/>
                    <a:srcRect/>
                    <a:stretch>
                      <a:fillRect/>
                    </a:stretch>
                  </pic:blipFill>
                  <pic:spPr bwMode="auto">
                    <a:xfrm>
                      <a:off x="0" y="0"/>
                      <a:ext cx="3019425" cy="904875"/>
                    </a:xfrm>
                    <a:prstGeom prst="rect">
                      <a:avLst/>
                    </a:prstGeom>
                    <a:noFill/>
                    <a:ln w="9525">
                      <a:noFill/>
                      <a:miter lim="800000"/>
                      <a:headEnd/>
                      <a:tailEnd/>
                    </a:ln>
                  </pic:spPr>
                </pic:pic>
              </a:graphicData>
            </a:graphic>
          </wp:inline>
        </w:drawing>
      </w:r>
    </w:p>
    <w:p w:rsidR="00837EC6" w:rsidRPr="005E0718" w:rsidRDefault="00837EC6" w:rsidP="00FB3070">
      <w:pPr>
        <w:tabs>
          <w:tab w:val="left" w:pos="2552"/>
          <w:tab w:val="right" w:pos="3969"/>
          <w:tab w:val="right" w:pos="6237"/>
        </w:tabs>
        <w:rPr>
          <w:rFonts w:ascii="Arial" w:hAnsi="Arial" w:cs="Arial"/>
        </w:rPr>
      </w:pPr>
    </w:p>
    <w:p w:rsidR="00837EC6" w:rsidRDefault="00837EC6" w:rsidP="00FB3070">
      <w:pPr>
        <w:tabs>
          <w:tab w:val="left" w:pos="3686"/>
        </w:tabs>
        <w:ind w:hanging="3686"/>
        <w:rPr>
          <w:rFonts w:ascii="Arial Black" w:hAnsi="Arial Black" w:cs="Tahoma"/>
          <w:bCs/>
          <w:sz w:val="40"/>
          <w:szCs w:val="40"/>
        </w:rPr>
      </w:pPr>
      <w:r>
        <w:rPr>
          <w:rFonts w:ascii="Arial" w:hAnsi="Arial" w:cs="Arial"/>
          <w:b/>
          <w:sz w:val="28"/>
          <w:szCs w:val="28"/>
        </w:rPr>
        <w:tab/>
      </w:r>
      <w:r w:rsidRPr="00D467F5">
        <w:rPr>
          <w:rFonts w:ascii="Arial" w:hAnsi="Arial" w:cs="Arial"/>
          <w:b/>
          <w:sz w:val="40"/>
          <w:szCs w:val="40"/>
        </w:rPr>
        <w:t>School of Accountancy</w:t>
      </w:r>
    </w:p>
    <w:p w:rsidR="00837EC6" w:rsidRDefault="00837EC6" w:rsidP="00FB3070">
      <w:pPr>
        <w:tabs>
          <w:tab w:val="right" w:pos="3969"/>
          <w:tab w:val="right" w:pos="6237"/>
        </w:tabs>
        <w:spacing w:before="480"/>
        <w:rPr>
          <w:rFonts w:ascii="Arial Black" w:hAnsi="Arial Black" w:cs="Tahoma"/>
          <w:bCs/>
          <w:sz w:val="36"/>
          <w:szCs w:val="36"/>
        </w:rPr>
      </w:pPr>
      <w:r>
        <w:rPr>
          <w:rFonts w:ascii="Arial Black" w:hAnsi="Arial Black" w:cs="Tahoma"/>
          <w:bCs/>
          <w:noProof/>
          <w:sz w:val="36"/>
          <w:szCs w:val="36"/>
          <w:lang w:eastAsia="en-NZ"/>
        </w:rPr>
        <w:drawing>
          <wp:anchor distT="0" distB="0" distL="114300" distR="114300" simplePos="0" relativeHeight="251656704" behindDoc="1" locked="0" layoutInCell="1" allowOverlap="1">
            <wp:simplePos x="0" y="0"/>
            <wp:positionH relativeFrom="column">
              <wp:posOffset>2650490</wp:posOffset>
            </wp:positionH>
            <wp:positionV relativeFrom="paragraph">
              <wp:posOffset>280670</wp:posOffset>
            </wp:positionV>
            <wp:extent cx="2456180" cy="3387725"/>
            <wp:effectExtent l="19050" t="0" r="1270" b="0"/>
            <wp:wrapNone/>
            <wp:docPr id="4" name="Picture 6" desc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e.jpg"/>
                    <pic:cNvPicPr>
                      <a:picLocks noChangeAspect="1" noChangeArrowheads="1"/>
                    </pic:cNvPicPr>
                  </pic:nvPicPr>
                  <pic:blipFill>
                    <a:blip r:embed="rId9" cstate="print"/>
                    <a:srcRect/>
                    <a:stretch>
                      <a:fillRect/>
                    </a:stretch>
                  </pic:blipFill>
                  <pic:spPr bwMode="auto">
                    <a:xfrm>
                      <a:off x="0" y="0"/>
                      <a:ext cx="2456180" cy="3387725"/>
                    </a:xfrm>
                    <a:prstGeom prst="rect">
                      <a:avLst/>
                    </a:prstGeom>
                    <a:noFill/>
                  </pic:spPr>
                </pic:pic>
              </a:graphicData>
            </a:graphic>
          </wp:anchor>
        </w:drawing>
      </w:r>
      <w:r>
        <w:rPr>
          <w:rFonts w:ascii="Arial Black" w:hAnsi="Arial Black" w:cs="Tahoma"/>
          <w:bCs/>
          <w:noProof/>
          <w:sz w:val="36"/>
          <w:szCs w:val="36"/>
          <w:lang w:eastAsia="en-NZ"/>
        </w:rPr>
        <w:drawing>
          <wp:anchor distT="0" distB="0" distL="114300" distR="114300" simplePos="0" relativeHeight="251657728" behindDoc="1" locked="0" layoutInCell="1" allowOverlap="1">
            <wp:simplePos x="0" y="0"/>
            <wp:positionH relativeFrom="column">
              <wp:posOffset>228600</wp:posOffset>
            </wp:positionH>
            <wp:positionV relativeFrom="paragraph">
              <wp:posOffset>277495</wp:posOffset>
            </wp:positionV>
            <wp:extent cx="2419350" cy="1704975"/>
            <wp:effectExtent l="19050" t="0" r="0" b="0"/>
            <wp:wrapNone/>
            <wp:docPr id="5" name="Picture 2" descr="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
                    <pic:cNvPicPr>
                      <a:picLocks noChangeAspect="1" noChangeArrowheads="1"/>
                    </pic:cNvPicPr>
                  </pic:nvPicPr>
                  <pic:blipFill>
                    <a:blip r:embed="rId10" cstate="print"/>
                    <a:srcRect/>
                    <a:stretch>
                      <a:fillRect/>
                    </a:stretch>
                  </pic:blipFill>
                  <pic:spPr bwMode="auto">
                    <a:xfrm>
                      <a:off x="0" y="0"/>
                      <a:ext cx="2419350" cy="1704975"/>
                    </a:xfrm>
                    <a:prstGeom prst="rect">
                      <a:avLst/>
                    </a:prstGeom>
                    <a:noFill/>
                  </pic:spPr>
                </pic:pic>
              </a:graphicData>
            </a:graphic>
          </wp:anchor>
        </w:drawing>
      </w:r>
    </w:p>
    <w:p w:rsidR="00837EC6" w:rsidRDefault="00837EC6" w:rsidP="00FB3070">
      <w:pPr>
        <w:tabs>
          <w:tab w:val="right" w:pos="3969"/>
          <w:tab w:val="right" w:pos="6237"/>
        </w:tabs>
        <w:spacing w:before="480"/>
        <w:rPr>
          <w:rFonts w:ascii="Arial Black" w:hAnsi="Arial Black" w:cs="Tahoma"/>
          <w:bCs/>
          <w:sz w:val="36"/>
          <w:szCs w:val="36"/>
        </w:rPr>
      </w:pPr>
    </w:p>
    <w:p w:rsidR="00837EC6" w:rsidRDefault="00837EC6" w:rsidP="00FB3070">
      <w:pPr>
        <w:tabs>
          <w:tab w:val="right" w:pos="3969"/>
          <w:tab w:val="right" w:pos="6237"/>
        </w:tabs>
        <w:spacing w:before="480"/>
        <w:rPr>
          <w:rFonts w:ascii="Arial Black" w:hAnsi="Arial Black" w:cs="Tahoma"/>
          <w:bCs/>
          <w:sz w:val="36"/>
          <w:szCs w:val="36"/>
        </w:rPr>
      </w:pPr>
    </w:p>
    <w:p w:rsidR="00837EC6" w:rsidRDefault="00837EC6" w:rsidP="00FB3070">
      <w:pPr>
        <w:tabs>
          <w:tab w:val="right" w:pos="3969"/>
          <w:tab w:val="right" w:pos="6237"/>
        </w:tabs>
        <w:spacing w:before="480"/>
        <w:rPr>
          <w:rFonts w:ascii="Arial Black" w:hAnsi="Arial Black" w:cs="Tahoma"/>
          <w:bCs/>
          <w:sz w:val="36"/>
          <w:szCs w:val="36"/>
        </w:rPr>
      </w:pPr>
      <w:r>
        <w:rPr>
          <w:rFonts w:ascii="Arial Black" w:hAnsi="Arial Black" w:cs="Tahoma"/>
          <w:bCs/>
          <w:noProof/>
          <w:sz w:val="36"/>
          <w:szCs w:val="36"/>
          <w:lang w:eastAsia="en-NZ"/>
        </w:rPr>
        <w:drawing>
          <wp:anchor distT="0" distB="0" distL="114300" distR="114300" simplePos="0" relativeHeight="251658752" behindDoc="1" locked="0" layoutInCell="1" allowOverlap="1">
            <wp:simplePos x="0" y="0"/>
            <wp:positionH relativeFrom="column">
              <wp:posOffset>227330</wp:posOffset>
            </wp:positionH>
            <wp:positionV relativeFrom="paragraph">
              <wp:posOffset>100330</wp:posOffset>
            </wp:positionV>
            <wp:extent cx="2419985" cy="1693545"/>
            <wp:effectExtent l="19050" t="0" r="0" b="0"/>
            <wp:wrapNone/>
            <wp:docPr id="1" name="Picture 29" descr="displayCACNL3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splayCACNL3NJ"/>
                    <pic:cNvPicPr>
                      <a:picLocks noChangeAspect="1" noChangeArrowheads="1"/>
                    </pic:cNvPicPr>
                  </pic:nvPicPr>
                  <pic:blipFill>
                    <a:blip r:embed="rId11" cstate="print"/>
                    <a:srcRect/>
                    <a:stretch>
                      <a:fillRect/>
                    </a:stretch>
                  </pic:blipFill>
                  <pic:spPr bwMode="auto">
                    <a:xfrm>
                      <a:off x="0" y="0"/>
                      <a:ext cx="2419985" cy="1693545"/>
                    </a:xfrm>
                    <a:prstGeom prst="rect">
                      <a:avLst/>
                    </a:prstGeom>
                    <a:noFill/>
                  </pic:spPr>
                </pic:pic>
              </a:graphicData>
            </a:graphic>
          </wp:anchor>
        </w:drawing>
      </w:r>
    </w:p>
    <w:p w:rsidR="00837EC6" w:rsidRDefault="00837EC6" w:rsidP="00FB3070">
      <w:pPr>
        <w:tabs>
          <w:tab w:val="right" w:pos="3969"/>
          <w:tab w:val="right" w:pos="6237"/>
        </w:tabs>
        <w:spacing w:before="480"/>
        <w:rPr>
          <w:rFonts w:ascii="Arial Black" w:hAnsi="Arial Black" w:cs="Tahoma"/>
          <w:bCs/>
          <w:sz w:val="36"/>
          <w:szCs w:val="36"/>
        </w:rPr>
      </w:pPr>
    </w:p>
    <w:p w:rsidR="00837EC6" w:rsidRDefault="00837EC6" w:rsidP="00FB3070">
      <w:pPr>
        <w:tabs>
          <w:tab w:val="right" w:pos="3969"/>
          <w:tab w:val="right" w:pos="6237"/>
        </w:tabs>
        <w:spacing w:before="480"/>
        <w:rPr>
          <w:rFonts w:ascii="Arial Black" w:hAnsi="Arial Black" w:cs="Tahoma"/>
          <w:bCs/>
          <w:sz w:val="36"/>
          <w:szCs w:val="36"/>
        </w:rPr>
      </w:pPr>
    </w:p>
    <w:p w:rsidR="00837EC6" w:rsidRPr="00983934" w:rsidRDefault="00837EC6" w:rsidP="00FB3070">
      <w:pPr>
        <w:tabs>
          <w:tab w:val="left" w:pos="3570"/>
        </w:tabs>
        <w:outlineLvl w:val="0"/>
        <w:rPr>
          <w:rFonts w:ascii="Times New Roman" w:hAnsi="Times New Roman"/>
          <w:b/>
          <w:bCs/>
          <w:sz w:val="28"/>
          <w:szCs w:val="28"/>
        </w:rPr>
      </w:pPr>
    </w:p>
    <w:p w:rsidR="00837EC6" w:rsidRPr="00F545B1" w:rsidRDefault="00837EC6" w:rsidP="00FB3070">
      <w:pPr>
        <w:tabs>
          <w:tab w:val="left" w:pos="4253"/>
        </w:tabs>
        <w:rPr>
          <w:rFonts w:ascii="Arial" w:hAnsi="Arial" w:cs="Arial"/>
          <w:b/>
        </w:rPr>
      </w:pPr>
      <w:r w:rsidRPr="00983934">
        <w:rPr>
          <w:rFonts w:ascii="Times New Roman" w:hAnsi="Times New Roman"/>
        </w:rPr>
        <w:tab/>
      </w:r>
      <w:r w:rsidRPr="00F545B1">
        <w:rPr>
          <w:rFonts w:ascii="Arial" w:hAnsi="Arial" w:cs="Arial"/>
          <w:b/>
        </w:rPr>
        <w:t>110.249</w:t>
      </w:r>
    </w:p>
    <w:p w:rsidR="00837EC6" w:rsidRPr="00F545B1" w:rsidRDefault="00837EC6" w:rsidP="00FB3070">
      <w:pPr>
        <w:tabs>
          <w:tab w:val="left" w:pos="4253"/>
        </w:tabs>
        <w:outlineLvl w:val="0"/>
        <w:rPr>
          <w:rFonts w:ascii="Arial" w:hAnsi="Arial" w:cs="Arial"/>
          <w:b/>
        </w:rPr>
      </w:pPr>
      <w:r w:rsidRPr="00F545B1">
        <w:rPr>
          <w:rFonts w:ascii="Arial" w:hAnsi="Arial" w:cs="Arial"/>
          <w:b/>
        </w:rPr>
        <w:tab/>
        <w:t>Accounting Information Systems</w:t>
      </w:r>
    </w:p>
    <w:p w:rsidR="00837EC6" w:rsidRPr="00F545B1" w:rsidRDefault="00837EC6" w:rsidP="00FB3070">
      <w:pPr>
        <w:tabs>
          <w:tab w:val="left" w:pos="4253"/>
        </w:tabs>
        <w:outlineLvl w:val="0"/>
        <w:rPr>
          <w:rFonts w:ascii="Arial" w:hAnsi="Arial" w:cs="Arial"/>
          <w:b/>
        </w:rPr>
      </w:pPr>
      <w:r w:rsidRPr="00F545B1">
        <w:rPr>
          <w:rFonts w:ascii="Arial" w:hAnsi="Arial" w:cs="Arial"/>
          <w:b/>
        </w:rPr>
        <w:tab/>
        <w:t>Assignment 2</w:t>
      </w:r>
    </w:p>
    <w:p w:rsidR="00837EC6" w:rsidRPr="00F545B1" w:rsidRDefault="00F85351" w:rsidP="00FB3070">
      <w:pPr>
        <w:tabs>
          <w:tab w:val="left" w:pos="4253"/>
        </w:tabs>
        <w:outlineLvl w:val="0"/>
        <w:rPr>
          <w:rFonts w:ascii="Arial" w:hAnsi="Arial" w:cs="Arial"/>
          <w:b/>
        </w:rPr>
      </w:pPr>
      <w:r>
        <w:rPr>
          <w:rFonts w:ascii="Arial" w:hAnsi="Arial" w:cs="Arial"/>
          <w:b/>
        </w:rPr>
        <w:tab/>
        <w:t>Semester 2, 2019 (1902)</w:t>
      </w:r>
    </w:p>
    <w:p w:rsidR="008F0B26" w:rsidRPr="00F545B1" w:rsidRDefault="00F85351" w:rsidP="00FB3070">
      <w:pPr>
        <w:tabs>
          <w:tab w:val="left" w:pos="4253"/>
        </w:tabs>
        <w:rPr>
          <w:rFonts w:ascii="Arial" w:hAnsi="Arial" w:cs="Arial"/>
          <w:b/>
        </w:rPr>
      </w:pPr>
      <w:r>
        <w:rPr>
          <w:rFonts w:ascii="Arial" w:hAnsi="Arial" w:cs="Arial"/>
          <w:b/>
        </w:rPr>
        <w:tab/>
        <w:t>Due Date: 30 September 2019</w:t>
      </w:r>
    </w:p>
    <w:p w:rsidR="00BF116B" w:rsidRPr="00983934" w:rsidRDefault="00BF116B" w:rsidP="00FB3070">
      <w:pPr>
        <w:tabs>
          <w:tab w:val="left" w:pos="6480"/>
        </w:tabs>
        <w:spacing w:after="0" w:line="240" w:lineRule="auto"/>
        <w:jc w:val="both"/>
        <w:rPr>
          <w:rFonts w:ascii="Times New Roman" w:eastAsia="Times New Roman" w:hAnsi="Times New Roman"/>
          <w:b/>
          <w:sz w:val="28"/>
          <w:szCs w:val="24"/>
          <w:lang w:val="en-AU" w:eastAsia="en-US"/>
        </w:rPr>
      </w:pPr>
    </w:p>
    <w:p w:rsidR="00BF116B" w:rsidRPr="00EA5CDD" w:rsidRDefault="00BF116B" w:rsidP="00FB3070">
      <w:pPr>
        <w:pBdr>
          <w:top w:val="single" w:sz="12" w:space="6" w:color="auto"/>
          <w:left w:val="single" w:sz="12" w:space="0" w:color="auto"/>
          <w:bottom w:val="single" w:sz="12" w:space="6" w:color="auto"/>
          <w:right w:val="single" w:sz="12" w:space="6" w:color="auto"/>
        </w:pBdr>
        <w:autoSpaceDE w:val="0"/>
        <w:autoSpaceDN w:val="0"/>
        <w:adjustRightInd w:val="0"/>
        <w:spacing w:after="0" w:line="240" w:lineRule="auto"/>
        <w:jc w:val="both"/>
        <w:rPr>
          <w:rFonts w:ascii="Times New Roman" w:eastAsia="Times New Roman" w:hAnsi="Times New Roman"/>
          <w:bCs/>
          <w:lang w:val="en-AU" w:eastAsia="en-GB"/>
        </w:rPr>
      </w:pPr>
      <w:r w:rsidRPr="00EA5CDD">
        <w:rPr>
          <w:rFonts w:ascii="Times New Roman" w:eastAsia="Times New Roman" w:hAnsi="Times New Roman"/>
          <w:bCs/>
          <w:lang w:val="en-AU" w:eastAsia="en-GB"/>
        </w:rPr>
        <w:t xml:space="preserve">This material is protected by copyright and has been copied by and solely for the educational purposes of </w:t>
      </w:r>
      <w:proofErr w:type="gramStart"/>
      <w:r w:rsidRPr="00EA5CDD">
        <w:rPr>
          <w:rFonts w:ascii="Times New Roman" w:eastAsia="Times New Roman" w:hAnsi="Times New Roman"/>
          <w:bCs/>
          <w:lang w:val="en-AU" w:eastAsia="en-GB"/>
        </w:rPr>
        <w:t>the</w:t>
      </w:r>
      <w:proofErr w:type="gramEnd"/>
      <w:r w:rsidRPr="00EA5CDD">
        <w:rPr>
          <w:rFonts w:ascii="Times New Roman" w:eastAsia="Times New Roman" w:hAnsi="Times New Roman"/>
          <w:bCs/>
          <w:lang w:val="en-AU" w:eastAsia="en-GB"/>
        </w:rPr>
        <w:t xml:space="preserve"> University under licence.  You may not sell, alter or further reproduce or distribute any part of this course pack/material to any other person. Where provided to you in electronic format, you may only print from it for your own private study and research.  Failure to comply with the terms of this warning may expose you to legal action for copyright infringement and/or disciplinary action by the University.</w:t>
      </w:r>
    </w:p>
    <w:p w:rsidR="00BF116B" w:rsidRPr="00983934" w:rsidRDefault="00BF116B" w:rsidP="00FB3070">
      <w:pPr>
        <w:tabs>
          <w:tab w:val="left" w:pos="4253"/>
        </w:tabs>
        <w:rPr>
          <w:rFonts w:ascii="Times New Roman" w:hAnsi="Times New Roman"/>
          <w:b/>
        </w:rPr>
        <w:sectPr w:rsidR="00BF116B" w:rsidRPr="00983934" w:rsidSect="006115C8">
          <w:footerReference w:type="even" r:id="rId12"/>
          <w:footerReference w:type="default" r:id="rId13"/>
          <w:pgSz w:w="11906" w:h="16838"/>
          <w:pgMar w:top="1134" w:right="1416" w:bottom="1440" w:left="1080" w:header="708" w:footer="708" w:gutter="0"/>
          <w:cols w:space="708"/>
          <w:docGrid w:linePitch="360"/>
        </w:sectPr>
      </w:pPr>
    </w:p>
    <w:p w:rsidR="00837EC6" w:rsidRPr="00983934" w:rsidRDefault="00837EC6" w:rsidP="00FB3070">
      <w:pPr>
        <w:tabs>
          <w:tab w:val="left" w:pos="4253"/>
        </w:tabs>
        <w:rPr>
          <w:rFonts w:ascii="Times New Roman" w:hAnsi="Times New Roman"/>
          <w:b/>
        </w:rPr>
      </w:pPr>
    </w:p>
    <w:p w:rsidR="00AB56CB" w:rsidRDefault="00AB56CB" w:rsidP="00FB3070">
      <w:pPr>
        <w:spacing w:after="0" w:line="240" w:lineRule="auto"/>
        <w:rPr>
          <w:rFonts w:ascii="Arial" w:hAnsi="Arial" w:cs="Arial"/>
          <w:b/>
        </w:rPr>
      </w:pPr>
      <w:r w:rsidRPr="00F545B1">
        <w:rPr>
          <w:rFonts w:ascii="Arial" w:hAnsi="Arial" w:cs="Arial"/>
          <w:b/>
        </w:rPr>
        <w:t>LEAR</w:t>
      </w:r>
      <w:r w:rsidR="00C34F0C" w:rsidRPr="00F545B1">
        <w:rPr>
          <w:rFonts w:ascii="Arial" w:hAnsi="Arial" w:cs="Arial"/>
          <w:b/>
        </w:rPr>
        <w:t>NING OUTCOME</w:t>
      </w:r>
    </w:p>
    <w:p w:rsidR="00EA5CDD" w:rsidRPr="00F545B1" w:rsidRDefault="00EA5CDD" w:rsidP="00FB3070">
      <w:pPr>
        <w:spacing w:after="0" w:line="240" w:lineRule="auto"/>
        <w:rPr>
          <w:rFonts w:ascii="Arial" w:hAnsi="Arial" w:cs="Arial"/>
          <w:b/>
        </w:rPr>
      </w:pPr>
    </w:p>
    <w:p w:rsidR="00AB56CB" w:rsidRPr="00F545B1" w:rsidRDefault="00AB56CB" w:rsidP="004D0F0D">
      <w:pPr>
        <w:spacing w:after="0" w:line="240" w:lineRule="auto"/>
        <w:jc w:val="both"/>
        <w:rPr>
          <w:rFonts w:ascii="Arial" w:hAnsi="Arial" w:cs="Arial"/>
        </w:rPr>
      </w:pPr>
      <w:r w:rsidRPr="00F545B1">
        <w:rPr>
          <w:rFonts w:ascii="Arial" w:hAnsi="Arial" w:cs="Arial"/>
        </w:rPr>
        <w:t>This assignment mainly relates to Learning Outcome</w:t>
      </w:r>
      <w:r w:rsidR="00DA42C4" w:rsidRPr="00F545B1">
        <w:rPr>
          <w:rFonts w:ascii="Arial" w:hAnsi="Arial" w:cs="Arial"/>
        </w:rPr>
        <w:t xml:space="preserve"> 2</w:t>
      </w:r>
    </w:p>
    <w:p w:rsidR="00AB56CB" w:rsidRPr="00F545B1" w:rsidRDefault="00DA42C4" w:rsidP="004D0F0D">
      <w:pPr>
        <w:spacing w:after="0" w:line="240" w:lineRule="auto"/>
        <w:jc w:val="both"/>
        <w:rPr>
          <w:rFonts w:ascii="Arial" w:hAnsi="Arial" w:cs="Arial"/>
          <w:color w:val="333333"/>
          <w:shd w:val="clear" w:color="auto" w:fill="FFFFFF"/>
        </w:rPr>
      </w:pPr>
      <w:r w:rsidRPr="00F545B1">
        <w:rPr>
          <w:rFonts w:ascii="Arial" w:hAnsi="Arial" w:cs="Arial"/>
          <w:color w:val="333333"/>
          <w:shd w:val="clear" w:color="auto" w:fill="FFFFFF"/>
        </w:rPr>
        <w:t>“</w:t>
      </w:r>
      <w:r w:rsidR="00AB56CB" w:rsidRPr="00F545B1">
        <w:rPr>
          <w:rFonts w:ascii="Arial" w:hAnsi="Arial" w:cs="Arial"/>
          <w:color w:val="333333"/>
          <w:shd w:val="clear" w:color="auto" w:fill="FFFFFF"/>
        </w:rPr>
        <w:t>Demonstrate the need to plan for the use of computerised accounting information systems, taking into account their design, implementation, operation and management together with emerging technologies that help enable use</w:t>
      </w:r>
      <w:r w:rsidRPr="00F545B1">
        <w:rPr>
          <w:rFonts w:ascii="Arial" w:hAnsi="Arial" w:cs="Arial"/>
          <w:color w:val="333333"/>
          <w:shd w:val="clear" w:color="auto" w:fill="FFFFFF"/>
        </w:rPr>
        <w:t>”</w:t>
      </w:r>
      <w:r w:rsidR="00AB56CB" w:rsidRPr="00F545B1">
        <w:rPr>
          <w:rFonts w:ascii="Arial" w:hAnsi="Arial" w:cs="Arial"/>
          <w:color w:val="333333"/>
          <w:shd w:val="clear" w:color="auto" w:fill="FFFFFF"/>
        </w:rPr>
        <w:t>.</w:t>
      </w:r>
    </w:p>
    <w:p w:rsidR="006007FD" w:rsidRPr="00F545B1" w:rsidRDefault="006007FD" w:rsidP="004D0F0D">
      <w:pPr>
        <w:spacing w:after="0" w:line="240" w:lineRule="auto"/>
        <w:jc w:val="both"/>
        <w:rPr>
          <w:rFonts w:ascii="Arial" w:hAnsi="Arial" w:cs="Arial"/>
          <w:color w:val="333333"/>
          <w:shd w:val="clear" w:color="auto" w:fill="FFFFFF"/>
        </w:rPr>
      </w:pPr>
      <w:r w:rsidRPr="00F545B1">
        <w:rPr>
          <w:rFonts w:ascii="Arial" w:hAnsi="Arial" w:cs="Arial"/>
          <w:color w:val="333333"/>
          <w:shd w:val="clear" w:color="auto" w:fill="FFFFFF"/>
        </w:rPr>
        <w:t xml:space="preserve">Learning outcome 3 is also relevant </w:t>
      </w:r>
    </w:p>
    <w:p w:rsidR="006007FD" w:rsidRDefault="006007FD" w:rsidP="004D0F0D">
      <w:pPr>
        <w:spacing w:after="0" w:line="240" w:lineRule="auto"/>
        <w:jc w:val="both"/>
        <w:rPr>
          <w:rFonts w:ascii="Arial" w:hAnsi="Arial" w:cs="Arial"/>
          <w:color w:val="333333"/>
          <w:shd w:val="clear" w:color="auto" w:fill="FFFFFF"/>
        </w:rPr>
      </w:pPr>
      <w:r w:rsidRPr="00F545B1">
        <w:rPr>
          <w:rFonts w:ascii="Arial" w:hAnsi="Arial" w:cs="Arial"/>
          <w:color w:val="333333"/>
          <w:shd w:val="clear" w:color="auto" w:fill="FFFFFF"/>
        </w:rPr>
        <w:t>“Explain the nature of informational risk as a component of overall business risk and select appropriate control process for furthering systems reliability”.</w:t>
      </w:r>
    </w:p>
    <w:p w:rsidR="00EA5CDD" w:rsidRPr="00F545B1" w:rsidRDefault="00EA5CDD" w:rsidP="004D0F0D">
      <w:pPr>
        <w:spacing w:after="0" w:line="240" w:lineRule="auto"/>
        <w:jc w:val="both"/>
        <w:rPr>
          <w:rFonts w:ascii="Arial" w:hAnsi="Arial" w:cs="Arial"/>
          <w:b/>
          <w:i/>
        </w:rPr>
      </w:pPr>
    </w:p>
    <w:p w:rsidR="00AB56CB" w:rsidRPr="00F545B1" w:rsidRDefault="00AB56CB" w:rsidP="004D0F0D">
      <w:pPr>
        <w:spacing w:after="0" w:line="240" w:lineRule="auto"/>
        <w:jc w:val="both"/>
        <w:rPr>
          <w:rFonts w:ascii="Arial" w:hAnsi="Arial" w:cs="Arial"/>
          <w:b/>
          <w:i/>
        </w:rPr>
      </w:pPr>
      <w:r w:rsidRPr="00F545B1">
        <w:rPr>
          <w:rFonts w:ascii="Arial" w:hAnsi="Arial" w:cs="Arial"/>
          <w:b/>
          <w:i/>
        </w:rPr>
        <w:t>[Th</w:t>
      </w:r>
      <w:r w:rsidR="006007FD" w:rsidRPr="00F545B1">
        <w:rPr>
          <w:rFonts w:ascii="Arial" w:hAnsi="Arial" w:cs="Arial"/>
          <w:b/>
          <w:i/>
        </w:rPr>
        <w:t xml:space="preserve">is assignment is marked out of </w:t>
      </w:r>
      <w:r w:rsidR="00F85351">
        <w:rPr>
          <w:rFonts w:ascii="Arial" w:hAnsi="Arial" w:cs="Arial"/>
          <w:b/>
          <w:i/>
        </w:rPr>
        <w:t>100</w:t>
      </w:r>
      <w:r w:rsidR="008F0B26" w:rsidRPr="00F545B1">
        <w:rPr>
          <w:rFonts w:ascii="Arial" w:hAnsi="Arial" w:cs="Arial"/>
          <w:b/>
          <w:i/>
        </w:rPr>
        <w:t xml:space="preserve"> but contributes</w:t>
      </w:r>
      <w:r w:rsidRPr="00F545B1">
        <w:rPr>
          <w:rFonts w:ascii="Arial" w:hAnsi="Arial" w:cs="Arial"/>
          <w:b/>
          <w:i/>
        </w:rPr>
        <w:t xml:space="preserve"> 15% towards your final gr</w:t>
      </w:r>
      <w:r w:rsidR="0077691E" w:rsidRPr="00F545B1">
        <w:rPr>
          <w:rFonts w:ascii="Arial" w:hAnsi="Arial" w:cs="Arial"/>
          <w:b/>
          <w:i/>
        </w:rPr>
        <w:t>ade.</w:t>
      </w:r>
      <w:r w:rsidRPr="00F545B1">
        <w:rPr>
          <w:rFonts w:ascii="Arial" w:hAnsi="Arial" w:cs="Arial"/>
          <w:b/>
          <w:i/>
        </w:rPr>
        <w:t>]</w:t>
      </w:r>
    </w:p>
    <w:p w:rsidR="00AB56CB" w:rsidRPr="00F545B1" w:rsidRDefault="00AB56CB" w:rsidP="004D0F0D">
      <w:pPr>
        <w:spacing w:after="0" w:line="240" w:lineRule="auto"/>
        <w:jc w:val="both"/>
        <w:rPr>
          <w:rFonts w:ascii="Arial" w:hAnsi="Arial" w:cs="Arial"/>
          <w:b/>
        </w:rPr>
      </w:pPr>
    </w:p>
    <w:p w:rsidR="00BF116B" w:rsidRDefault="00AB56CB" w:rsidP="004D0F0D">
      <w:pPr>
        <w:spacing w:after="0" w:line="240" w:lineRule="auto"/>
        <w:jc w:val="both"/>
        <w:rPr>
          <w:rFonts w:ascii="Arial" w:hAnsi="Arial" w:cs="Arial"/>
          <w:b/>
        </w:rPr>
      </w:pPr>
      <w:r w:rsidRPr="00F545B1">
        <w:rPr>
          <w:rFonts w:ascii="Arial" w:hAnsi="Arial" w:cs="Arial"/>
          <w:b/>
        </w:rPr>
        <w:t>SUBMISSION OF ASSIGNMENT</w:t>
      </w:r>
    </w:p>
    <w:p w:rsidR="00EA5CDD" w:rsidRPr="00F545B1" w:rsidRDefault="00EA5CDD" w:rsidP="004D0F0D">
      <w:pPr>
        <w:spacing w:after="0" w:line="240" w:lineRule="auto"/>
        <w:jc w:val="both"/>
        <w:rPr>
          <w:rFonts w:ascii="Arial" w:hAnsi="Arial" w:cs="Arial"/>
          <w:b/>
        </w:rPr>
      </w:pPr>
    </w:p>
    <w:p w:rsidR="00BF116B" w:rsidRPr="00F545B1" w:rsidRDefault="00BF116B" w:rsidP="004D0F0D">
      <w:pPr>
        <w:numPr>
          <w:ilvl w:val="0"/>
          <w:numId w:val="15"/>
        </w:numPr>
        <w:spacing w:after="0" w:line="240" w:lineRule="auto"/>
        <w:ind w:left="567" w:hanging="567"/>
        <w:jc w:val="both"/>
        <w:rPr>
          <w:rFonts w:ascii="Arial" w:hAnsi="Arial" w:cs="Arial"/>
          <w:b/>
        </w:rPr>
      </w:pPr>
      <w:r w:rsidRPr="00F545B1">
        <w:rPr>
          <w:rFonts w:ascii="Arial" w:hAnsi="Arial" w:cs="Arial"/>
        </w:rPr>
        <w:t>Your answers should be submitted via Strea</w:t>
      </w:r>
      <w:r w:rsidR="00F85351">
        <w:rPr>
          <w:rFonts w:ascii="Arial" w:hAnsi="Arial" w:cs="Arial"/>
        </w:rPr>
        <w:t>m by 10 p.m. on Monday, September 30th</w:t>
      </w:r>
      <w:r w:rsidRPr="00F545B1">
        <w:rPr>
          <w:rFonts w:ascii="Arial" w:hAnsi="Arial" w:cs="Arial"/>
        </w:rPr>
        <w:t xml:space="preserve">. The specific items to be submitted are </w:t>
      </w:r>
      <w:r w:rsidR="00AB56CB" w:rsidRPr="00F545B1">
        <w:rPr>
          <w:rFonts w:ascii="Arial" w:hAnsi="Arial" w:cs="Arial"/>
        </w:rPr>
        <w:t>given in the ‘Req</w:t>
      </w:r>
      <w:r w:rsidR="000A7CE4" w:rsidRPr="00F545B1">
        <w:rPr>
          <w:rFonts w:ascii="Arial" w:hAnsi="Arial" w:cs="Arial"/>
        </w:rPr>
        <w:t>uired’ section on pages 3</w:t>
      </w:r>
      <w:r w:rsidRPr="00F545B1">
        <w:rPr>
          <w:rFonts w:ascii="Arial" w:hAnsi="Arial" w:cs="Arial"/>
        </w:rPr>
        <w:t xml:space="preserve">. </w:t>
      </w:r>
    </w:p>
    <w:p w:rsidR="00946AE6" w:rsidRPr="00F545B1" w:rsidRDefault="00946AE6" w:rsidP="004D0F0D">
      <w:pPr>
        <w:spacing w:after="0" w:line="240" w:lineRule="auto"/>
        <w:ind w:left="567" w:hanging="567"/>
        <w:jc w:val="both"/>
        <w:rPr>
          <w:rFonts w:ascii="Arial" w:hAnsi="Arial" w:cs="Arial"/>
          <w:b/>
        </w:rPr>
      </w:pPr>
    </w:p>
    <w:p w:rsidR="00BF116B" w:rsidRPr="00F545B1" w:rsidRDefault="001C3723" w:rsidP="004D0F0D">
      <w:pPr>
        <w:numPr>
          <w:ilvl w:val="0"/>
          <w:numId w:val="15"/>
        </w:numPr>
        <w:spacing w:after="0" w:line="240" w:lineRule="auto"/>
        <w:ind w:left="567" w:hanging="567"/>
        <w:jc w:val="both"/>
        <w:rPr>
          <w:rFonts w:ascii="Arial" w:hAnsi="Arial" w:cs="Arial"/>
          <w:b/>
        </w:rPr>
      </w:pPr>
      <w:r w:rsidRPr="00F545B1">
        <w:rPr>
          <w:rFonts w:ascii="Arial" w:hAnsi="Arial" w:cs="Arial"/>
        </w:rPr>
        <w:t xml:space="preserve">The Honesty Declaration Quiz must be completed before you will be able to submit Assignment 2. If you completed it before Assignment 1 then that should suffice. </w:t>
      </w:r>
    </w:p>
    <w:p w:rsidR="001C3723" w:rsidRPr="00F545B1" w:rsidRDefault="001C3723" w:rsidP="004D0F0D">
      <w:pPr>
        <w:spacing w:after="0" w:line="240" w:lineRule="auto"/>
        <w:ind w:left="567" w:hanging="567"/>
        <w:jc w:val="both"/>
        <w:rPr>
          <w:rFonts w:ascii="Arial" w:hAnsi="Arial" w:cs="Arial"/>
          <w:b/>
        </w:rPr>
      </w:pPr>
    </w:p>
    <w:p w:rsidR="00BF116B" w:rsidRPr="00F545B1" w:rsidRDefault="00BF116B" w:rsidP="004D0F0D">
      <w:pPr>
        <w:numPr>
          <w:ilvl w:val="0"/>
          <w:numId w:val="15"/>
        </w:numPr>
        <w:spacing w:after="0" w:line="240" w:lineRule="auto"/>
        <w:ind w:left="567" w:hanging="567"/>
        <w:jc w:val="both"/>
        <w:rPr>
          <w:rFonts w:ascii="Arial" w:hAnsi="Arial" w:cs="Arial"/>
          <w:b/>
        </w:rPr>
      </w:pPr>
      <w:r w:rsidRPr="00F545B1">
        <w:rPr>
          <w:rFonts w:ascii="Arial" w:hAnsi="Arial" w:cs="Arial"/>
        </w:rPr>
        <w:t xml:space="preserve">Apply the following </w:t>
      </w:r>
      <w:r w:rsidRPr="00F545B1">
        <w:rPr>
          <w:rFonts w:ascii="Arial" w:hAnsi="Arial" w:cs="Arial"/>
          <w:b/>
        </w:rPr>
        <w:t>File naming convention</w:t>
      </w:r>
      <w:r w:rsidRPr="00F545B1">
        <w:rPr>
          <w:rFonts w:ascii="Arial" w:hAnsi="Arial" w:cs="Arial"/>
        </w:rPr>
        <w:t xml:space="preserve"> to the </w:t>
      </w:r>
      <w:r w:rsidR="00946AE6" w:rsidRPr="00F545B1">
        <w:rPr>
          <w:rFonts w:ascii="Arial" w:hAnsi="Arial" w:cs="Arial"/>
        </w:rPr>
        <w:t>f</w:t>
      </w:r>
      <w:r w:rsidRPr="00F545B1">
        <w:rPr>
          <w:rFonts w:ascii="Arial" w:hAnsi="Arial" w:cs="Arial"/>
        </w:rPr>
        <w:t>ile</w:t>
      </w:r>
      <w:r w:rsidR="00946AE6" w:rsidRPr="00F545B1">
        <w:rPr>
          <w:rFonts w:ascii="Arial" w:hAnsi="Arial" w:cs="Arial"/>
        </w:rPr>
        <w:t>s</w:t>
      </w:r>
      <w:r w:rsidRPr="00F545B1">
        <w:rPr>
          <w:rFonts w:ascii="Arial" w:hAnsi="Arial" w:cs="Arial"/>
        </w:rPr>
        <w:t xml:space="preserve"> you submit</w:t>
      </w:r>
      <w:r w:rsidR="00DA42C4" w:rsidRPr="00F545B1">
        <w:rPr>
          <w:rFonts w:ascii="Arial" w:hAnsi="Arial" w:cs="Arial"/>
          <w:b/>
        </w:rPr>
        <w:t xml:space="preserve">: </w:t>
      </w:r>
      <w:r w:rsidRPr="00F545B1">
        <w:rPr>
          <w:rFonts w:ascii="Arial" w:hAnsi="Arial" w:cs="Arial"/>
          <w:b/>
          <w:i/>
        </w:rPr>
        <w:t>Family</w:t>
      </w:r>
      <w:r w:rsidRPr="00F545B1">
        <w:rPr>
          <w:rFonts w:ascii="Arial" w:hAnsi="Arial" w:cs="Arial"/>
          <w:b/>
        </w:rPr>
        <w:t xml:space="preserve"> </w:t>
      </w:r>
      <w:proofErr w:type="spellStart"/>
      <w:r w:rsidRPr="00F545B1">
        <w:rPr>
          <w:rFonts w:ascii="Arial" w:hAnsi="Arial" w:cs="Arial"/>
          <w:b/>
          <w:i/>
        </w:rPr>
        <w:t>name_student</w:t>
      </w:r>
      <w:proofErr w:type="spellEnd"/>
      <w:r w:rsidRPr="00F545B1">
        <w:rPr>
          <w:rFonts w:ascii="Arial" w:hAnsi="Arial" w:cs="Arial"/>
          <w:b/>
          <w:i/>
        </w:rPr>
        <w:t>#</w:t>
      </w:r>
      <w:r w:rsidRPr="00F545B1">
        <w:rPr>
          <w:rFonts w:ascii="Arial" w:hAnsi="Arial" w:cs="Arial"/>
          <w:i/>
        </w:rPr>
        <w:t xml:space="preserve"> (e.g. Hitt_12345678 where 12345678 is the student#</w:t>
      </w:r>
      <w:r w:rsidRPr="00F545B1">
        <w:rPr>
          <w:rFonts w:ascii="Arial" w:hAnsi="Arial" w:cs="Arial"/>
        </w:rPr>
        <w:t xml:space="preserve">. There should be no space/s in the file name). </w:t>
      </w:r>
      <w:r w:rsidRPr="00F545B1">
        <w:rPr>
          <w:rFonts w:ascii="Arial" w:hAnsi="Arial" w:cs="Arial"/>
          <w:u w:val="single"/>
        </w:rPr>
        <w:t>Make sure to retain the file type extension (</w:t>
      </w:r>
      <w:proofErr w:type="spellStart"/>
      <w:r w:rsidRPr="00F545B1">
        <w:rPr>
          <w:rFonts w:ascii="Arial" w:hAnsi="Arial" w:cs="Arial"/>
          <w:i/>
          <w:u w:val="single"/>
        </w:rPr>
        <w:t>docx</w:t>
      </w:r>
      <w:proofErr w:type="spellEnd"/>
      <w:r w:rsidRPr="00F545B1">
        <w:rPr>
          <w:rFonts w:ascii="Arial" w:hAnsi="Arial" w:cs="Arial"/>
          <w:i/>
          <w:u w:val="single"/>
        </w:rPr>
        <w:t>/.doc/.pdf</w:t>
      </w:r>
      <w:r w:rsidRPr="00F545B1">
        <w:rPr>
          <w:rFonts w:ascii="Arial" w:hAnsi="Arial" w:cs="Arial"/>
          <w:u w:val="single"/>
        </w:rPr>
        <w:t>)</w:t>
      </w:r>
      <w:r w:rsidRPr="00F545B1">
        <w:rPr>
          <w:rFonts w:ascii="Arial" w:hAnsi="Arial" w:cs="Arial"/>
        </w:rPr>
        <w:t>. Your file will not be readable if you erase the file type extension. Take care you do not submit Assignment 1</w:t>
      </w:r>
      <w:r w:rsidR="00946AE6" w:rsidRPr="00F545B1">
        <w:rPr>
          <w:rFonts w:ascii="Arial" w:hAnsi="Arial" w:cs="Arial"/>
        </w:rPr>
        <w:t xml:space="preserve"> files</w:t>
      </w:r>
      <w:r w:rsidRPr="00F545B1">
        <w:rPr>
          <w:rFonts w:ascii="Arial" w:hAnsi="Arial" w:cs="Arial"/>
        </w:rPr>
        <w:t>.</w:t>
      </w:r>
    </w:p>
    <w:p w:rsidR="00BF116B" w:rsidRPr="00F545B1" w:rsidRDefault="00BF116B" w:rsidP="004D0F0D">
      <w:pPr>
        <w:spacing w:after="0" w:line="240" w:lineRule="auto"/>
        <w:ind w:left="567" w:hanging="567"/>
        <w:jc w:val="both"/>
        <w:rPr>
          <w:rFonts w:ascii="Arial" w:hAnsi="Arial" w:cs="Arial"/>
        </w:rPr>
      </w:pPr>
    </w:p>
    <w:p w:rsidR="00BF116B" w:rsidRPr="00F545B1" w:rsidRDefault="00BF116B" w:rsidP="004D0F0D">
      <w:pPr>
        <w:numPr>
          <w:ilvl w:val="0"/>
          <w:numId w:val="15"/>
        </w:numPr>
        <w:spacing w:after="0" w:line="240" w:lineRule="auto"/>
        <w:ind w:left="567" w:hanging="567"/>
        <w:jc w:val="both"/>
        <w:rPr>
          <w:rFonts w:ascii="Arial" w:hAnsi="Arial" w:cs="Arial"/>
          <w:bCs/>
        </w:rPr>
      </w:pPr>
      <w:r w:rsidRPr="00F545B1">
        <w:rPr>
          <w:rFonts w:ascii="Arial" w:hAnsi="Arial" w:cs="Arial"/>
          <w:u w:val="single"/>
        </w:rPr>
        <w:t>Keep a copy of all work you submit</w:t>
      </w:r>
      <w:r w:rsidRPr="00F545B1">
        <w:rPr>
          <w:rFonts w:ascii="Arial" w:hAnsi="Arial" w:cs="Arial"/>
        </w:rPr>
        <w:t xml:space="preserve">. </w:t>
      </w:r>
      <w:r w:rsidRPr="00F545B1">
        <w:rPr>
          <w:rFonts w:ascii="Arial" w:hAnsi="Arial" w:cs="Arial"/>
          <w:i/>
        </w:rPr>
        <w:t xml:space="preserve">Do not make changes to this work after submission in order to avoid changing the original date/time stamp on your files. </w:t>
      </w:r>
      <w:r w:rsidRPr="00F545B1">
        <w:rPr>
          <w:rFonts w:ascii="Arial" w:hAnsi="Arial" w:cs="Arial"/>
        </w:rPr>
        <w:t>In the event your submission has failed in any regard, or if your files turn out corrupt, you will be required to submit your work again.</w:t>
      </w:r>
      <w:r w:rsidRPr="00F545B1">
        <w:rPr>
          <w:rFonts w:ascii="Arial" w:hAnsi="Arial" w:cs="Arial"/>
          <w:bCs/>
        </w:rPr>
        <w:t xml:space="preserve"> </w:t>
      </w:r>
    </w:p>
    <w:p w:rsidR="00BF116B" w:rsidRPr="00F545B1" w:rsidRDefault="00BF116B" w:rsidP="004D0F0D">
      <w:pPr>
        <w:spacing w:after="0" w:line="240" w:lineRule="auto"/>
        <w:ind w:left="567" w:hanging="567"/>
        <w:jc w:val="both"/>
        <w:rPr>
          <w:rFonts w:ascii="Arial" w:hAnsi="Arial" w:cs="Arial"/>
          <w:bCs/>
        </w:rPr>
      </w:pPr>
    </w:p>
    <w:p w:rsidR="004D0F0D" w:rsidRDefault="001C3723" w:rsidP="004D0F0D">
      <w:pPr>
        <w:numPr>
          <w:ilvl w:val="0"/>
          <w:numId w:val="15"/>
        </w:numPr>
        <w:spacing w:after="0" w:line="240" w:lineRule="auto"/>
        <w:ind w:left="567" w:hanging="567"/>
        <w:jc w:val="both"/>
        <w:rPr>
          <w:rFonts w:ascii="Arial" w:hAnsi="Arial" w:cs="Arial"/>
          <w:bCs/>
          <w:i/>
        </w:rPr>
      </w:pPr>
      <w:r w:rsidRPr="00F545B1">
        <w:rPr>
          <w:rFonts w:ascii="Arial" w:hAnsi="Arial" w:cs="Arial"/>
          <w:bCs/>
        </w:rPr>
        <w:t xml:space="preserve"> To upload the file</w:t>
      </w:r>
      <w:r w:rsidR="00BF116B" w:rsidRPr="00F545B1">
        <w:rPr>
          <w:rFonts w:ascii="Arial" w:hAnsi="Arial" w:cs="Arial"/>
          <w:bCs/>
        </w:rPr>
        <w:t xml:space="preserve"> containing your work click on Assignment 2 Submission Point in the Assignments block on Stream. A box with </w:t>
      </w:r>
      <w:r w:rsidR="00BF116B" w:rsidRPr="00F545B1">
        <w:rPr>
          <w:rFonts w:ascii="Arial" w:hAnsi="Arial" w:cs="Arial"/>
          <w:bCs/>
          <w:i/>
        </w:rPr>
        <w:t>Browse</w:t>
      </w:r>
      <w:r w:rsidR="00BF116B" w:rsidRPr="00F545B1">
        <w:rPr>
          <w:rFonts w:ascii="Arial" w:hAnsi="Arial" w:cs="Arial"/>
          <w:bCs/>
        </w:rPr>
        <w:t xml:space="preserve"> beside it will appear. Click </w:t>
      </w:r>
      <w:r w:rsidR="00BF116B" w:rsidRPr="00F545B1">
        <w:rPr>
          <w:rFonts w:ascii="Arial" w:hAnsi="Arial" w:cs="Arial"/>
          <w:bCs/>
          <w:i/>
        </w:rPr>
        <w:t>Browse</w:t>
      </w:r>
      <w:r w:rsidR="00BF116B" w:rsidRPr="00F545B1">
        <w:rPr>
          <w:rFonts w:ascii="Arial" w:hAnsi="Arial" w:cs="Arial"/>
          <w:bCs/>
        </w:rPr>
        <w:t xml:space="preserve"> and select your Assignment file</w:t>
      </w:r>
      <w:r w:rsidR="00AB56CB" w:rsidRPr="00F545B1">
        <w:rPr>
          <w:rFonts w:ascii="Arial" w:hAnsi="Arial" w:cs="Arial"/>
          <w:bCs/>
        </w:rPr>
        <w:t>s one at a time</w:t>
      </w:r>
      <w:r w:rsidR="00BF116B" w:rsidRPr="00F545B1">
        <w:rPr>
          <w:rFonts w:ascii="Arial" w:hAnsi="Arial" w:cs="Arial"/>
          <w:bCs/>
        </w:rPr>
        <w:t>. The file</w:t>
      </w:r>
      <w:r w:rsidR="00AB56CB" w:rsidRPr="00F545B1">
        <w:rPr>
          <w:rFonts w:ascii="Arial" w:hAnsi="Arial" w:cs="Arial"/>
          <w:bCs/>
        </w:rPr>
        <w:t xml:space="preserve"> </w:t>
      </w:r>
      <w:r w:rsidR="00BF116B" w:rsidRPr="00F545B1">
        <w:rPr>
          <w:rFonts w:ascii="Arial" w:hAnsi="Arial" w:cs="Arial"/>
          <w:bCs/>
        </w:rPr>
        <w:t xml:space="preserve">name will appear in the box – click </w:t>
      </w:r>
      <w:r w:rsidR="00BF116B" w:rsidRPr="00F545B1">
        <w:rPr>
          <w:rFonts w:ascii="Arial" w:hAnsi="Arial" w:cs="Arial"/>
          <w:bCs/>
          <w:i/>
        </w:rPr>
        <w:t>Upload</w:t>
      </w:r>
      <w:r w:rsidR="00BF116B" w:rsidRPr="00F545B1">
        <w:rPr>
          <w:rFonts w:ascii="Arial" w:hAnsi="Arial" w:cs="Arial"/>
          <w:bCs/>
        </w:rPr>
        <w:t xml:space="preserve"> this file. Alternatively if you are using Firefox or Chrome you will be able to drag and drop your file</w:t>
      </w:r>
      <w:r w:rsidR="00AB56CB" w:rsidRPr="00F545B1">
        <w:rPr>
          <w:rFonts w:ascii="Arial" w:hAnsi="Arial" w:cs="Arial"/>
          <w:bCs/>
        </w:rPr>
        <w:t>s</w:t>
      </w:r>
      <w:r w:rsidR="00BF116B" w:rsidRPr="00F545B1">
        <w:rPr>
          <w:rFonts w:ascii="Arial" w:hAnsi="Arial" w:cs="Arial"/>
          <w:bCs/>
        </w:rPr>
        <w:t xml:space="preserve">. When you are satisfied that the correct file has been uploaded click on </w:t>
      </w:r>
      <w:r w:rsidR="00BF116B" w:rsidRPr="00F545B1">
        <w:rPr>
          <w:rFonts w:ascii="Arial" w:hAnsi="Arial" w:cs="Arial"/>
          <w:bCs/>
          <w:i/>
        </w:rPr>
        <w:t>Send for marking.</w:t>
      </w:r>
      <w:r w:rsidR="00BF116B" w:rsidRPr="00F545B1">
        <w:rPr>
          <w:rFonts w:ascii="Arial" w:hAnsi="Arial" w:cs="Arial"/>
          <w:bCs/>
        </w:rPr>
        <w:t xml:space="preserve"> Ignore the message </w:t>
      </w:r>
      <w:r w:rsidR="00BF116B" w:rsidRPr="00F545B1">
        <w:rPr>
          <w:rFonts w:ascii="Arial" w:hAnsi="Arial" w:cs="Arial"/>
          <w:bCs/>
          <w:i/>
        </w:rPr>
        <w:t>Export to portfolio</w:t>
      </w:r>
    </w:p>
    <w:p w:rsidR="004D0F0D" w:rsidRDefault="004D0F0D" w:rsidP="004D0F0D">
      <w:pPr>
        <w:spacing w:after="0" w:line="240" w:lineRule="auto"/>
        <w:ind w:left="567"/>
        <w:jc w:val="both"/>
        <w:rPr>
          <w:rFonts w:ascii="Arial" w:hAnsi="Arial" w:cs="Arial"/>
          <w:bCs/>
          <w:i/>
        </w:rPr>
      </w:pPr>
    </w:p>
    <w:p w:rsidR="00DE24CA" w:rsidRPr="004D0F0D" w:rsidRDefault="00DE24CA" w:rsidP="004D0F0D">
      <w:pPr>
        <w:numPr>
          <w:ilvl w:val="0"/>
          <w:numId w:val="15"/>
        </w:numPr>
        <w:spacing w:after="0" w:line="240" w:lineRule="auto"/>
        <w:ind w:left="567" w:hanging="567"/>
        <w:jc w:val="both"/>
        <w:rPr>
          <w:rFonts w:ascii="Arial" w:hAnsi="Arial" w:cs="Arial"/>
          <w:bCs/>
          <w:i/>
        </w:rPr>
      </w:pPr>
      <w:r w:rsidRPr="004D0F0D">
        <w:rPr>
          <w:rFonts w:ascii="Arial" w:hAnsi="Arial" w:cs="Arial"/>
          <w:iCs/>
        </w:rPr>
        <w:t>If you miss the deadline and you did not ask for an extension, you may still submit your assignment late. However:</w:t>
      </w:r>
    </w:p>
    <w:p w:rsidR="00DE24CA" w:rsidRPr="004D0F0D" w:rsidRDefault="00DE24CA" w:rsidP="004D0F0D">
      <w:pPr>
        <w:pStyle w:val="ListParagraph"/>
        <w:widowControl w:val="0"/>
        <w:numPr>
          <w:ilvl w:val="0"/>
          <w:numId w:val="24"/>
        </w:numPr>
        <w:autoSpaceDE w:val="0"/>
        <w:autoSpaceDN w:val="0"/>
        <w:adjustRightInd w:val="0"/>
        <w:spacing w:after="0" w:line="240" w:lineRule="auto"/>
        <w:jc w:val="both"/>
        <w:rPr>
          <w:rFonts w:ascii="Arial" w:hAnsi="Arial" w:cs="Arial"/>
        </w:rPr>
      </w:pPr>
      <w:r w:rsidRPr="004D0F0D">
        <w:rPr>
          <w:rFonts w:ascii="Arial" w:hAnsi="Arial" w:cs="Arial"/>
          <w:iCs/>
        </w:rPr>
        <w:t>A penalty of 2 marks out of 100 per day (including weekends) will be applied to the final mark.</w:t>
      </w:r>
    </w:p>
    <w:p w:rsidR="00DE24CA" w:rsidRPr="004D0F0D" w:rsidRDefault="00DE24CA" w:rsidP="004D0F0D">
      <w:pPr>
        <w:pStyle w:val="ListParagraph"/>
        <w:widowControl w:val="0"/>
        <w:numPr>
          <w:ilvl w:val="0"/>
          <w:numId w:val="24"/>
        </w:numPr>
        <w:autoSpaceDE w:val="0"/>
        <w:autoSpaceDN w:val="0"/>
        <w:adjustRightInd w:val="0"/>
        <w:spacing w:after="0" w:line="240" w:lineRule="auto"/>
        <w:jc w:val="both"/>
        <w:rPr>
          <w:rFonts w:ascii="Arial" w:hAnsi="Arial" w:cs="Arial"/>
        </w:rPr>
      </w:pPr>
      <w:r w:rsidRPr="004D0F0D">
        <w:rPr>
          <w:rFonts w:ascii="Arial" w:hAnsi="Arial" w:cs="Arial"/>
          <w:iCs/>
        </w:rPr>
        <w:t>Assignments that are 8-14 days late</w:t>
      </w:r>
      <w:r w:rsidRPr="004D0F0D">
        <w:rPr>
          <w:rFonts w:ascii="Arial" w:hAnsi="Arial" w:cs="Arial"/>
        </w:rPr>
        <w:t> </w:t>
      </w:r>
      <w:r w:rsidRPr="004D0F0D">
        <w:rPr>
          <w:rFonts w:ascii="Arial" w:hAnsi="Arial" w:cs="Arial"/>
          <w:iCs/>
        </w:rPr>
        <w:t>will receive little, if any, written feedback and may not be returned within the three-week turnaround time.</w:t>
      </w:r>
    </w:p>
    <w:p w:rsidR="00DE24CA" w:rsidRPr="004D0F0D" w:rsidRDefault="00DE24CA" w:rsidP="004D0F0D">
      <w:pPr>
        <w:pStyle w:val="ListParagraph"/>
        <w:widowControl w:val="0"/>
        <w:numPr>
          <w:ilvl w:val="0"/>
          <w:numId w:val="24"/>
        </w:numPr>
        <w:autoSpaceDE w:val="0"/>
        <w:autoSpaceDN w:val="0"/>
        <w:adjustRightInd w:val="0"/>
        <w:spacing w:after="0" w:line="240" w:lineRule="auto"/>
        <w:jc w:val="both"/>
        <w:rPr>
          <w:rFonts w:ascii="Arial" w:hAnsi="Arial" w:cs="Arial"/>
        </w:rPr>
      </w:pPr>
      <w:r w:rsidRPr="004D0F0D">
        <w:rPr>
          <w:rFonts w:ascii="Arial" w:hAnsi="Arial" w:cs="Arial"/>
          <w:b/>
          <w:bCs/>
          <w:i/>
          <w:iCs/>
        </w:rPr>
        <w:t>If your assignment arrives 15+ days after the deadline, it will not be marked and you will receive a zero grade</w:t>
      </w:r>
      <w:r w:rsidRPr="004D0F0D">
        <w:rPr>
          <w:rFonts w:ascii="Arial" w:hAnsi="Arial" w:cs="Arial"/>
          <w:i/>
          <w:iCs/>
        </w:rPr>
        <w:t>. </w:t>
      </w:r>
    </w:p>
    <w:p w:rsidR="00BF116B" w:rsidRPr="004D0F0D" w:rsidRDefault="00BF116B" w:rsidP="004D0F0D">
      <w:pPr>
        <w:spacing w:after="0" w:line="240" w:lineRule="auto"/>
        <w:jc w:val="both"/>
        <w:rPr>
          <w:rFonts w:ascii="Arial" w:hAnsi="Arial" w:cs="Arial"/>
        </w:rPr>
      </w:pPr>
      <w:r w:rsidRPr="004D0F0D">
        <w:rPr>
          <w:rFonts w:ascii="Arial" w:hAnsi="Arial" w:cs="Arial"/>
        </w:rPr>
        <w:t>.</w:t>
      </w:r>
    </w:p>
    <w:p w:rsidR="00680EE3" w:rsidRPr="00F545B1" w:rsidRDefault="00680EE3" w:rsidP="004D0F0D">
      <w:pPr>
        <w:spacing w:after="0" w:line="240" w:lineRule="auto"/>
        <w:rPr>
          <w:rFonts w:ascii="Arial" w:hAnsi="Arial" w:cs="Arial"/>
          <w:b/>
          <w:bCs/>
        </w:rPr>
      </w:pPr>
      <w:r w:rsidRPr="00F545B1">
        <w:rPr>
          <w:rFonts w:ascii="Arial" w:hAnsi="Arial" w:cs="Arial"/>
          <w:b/>
          <w:bCs/>
        </w:rPr>
        <w:br w:type="page"/>
      </w:r>
    </w:p>
    <w:p w:rsidR="00864177" w:rsidRPr="00F545B1" w:rsidRDefault="006007FD" w:rsidP="00FB3070">
      <w:pPr>
        <w:tabs>
          <w:tab w:val="right" w:pos="9356"/>
        </w:tabs>
        <w:rPr>
          <w:rFonts w:ascii="Arial" w:hAnsi="Arial" w:cs="Arial"/>
          <w:b/>
        </w:rPr>
      </w:pPr>
      <w:r w:rsidRPr="00F545B1">
        <w:rPr>
          <w:rFonts w:ascii="Arial" w:hAnsi="Arial" w:cs="Arial"/>
          <w:b/>
        </w:rPr>
        <w:lastRenderedPageBreak/>
        <w:tab/>
      </w:r>
    </w:p>
    <w:p w:rsidR="008B6433" w:rsidRPr="00F545B1" w:rsidRDefault="008B6433" w:rsidP="00FB3070">
      <w:pPr>
        <w:pStyle w:val="ListParagraph"/>
        <w:tabs>
          <w:tab w:val="left" w:pos="1134"/>
          <w:tab w:val="right" w:pos="9356"/>
        </w:tabs>
        <w:spacing w:line="240" w:lineRule="auto"/>
        <w:ind w:left="0"/>
        <w:rPr>
          <w:rFonts w:ascii="Arial" w:hAnsi="Arial" w:cs="Arial"/>
          <w:b/>
        </w:rPr>
      </w:pPr>
    </w:p>
    <w:p w:rsidR="006007FD" w:rsidRPr="00F545B1" w:rsidRDefault="006007FD" w:rsidP="00FB3070">
      <w:pPr>
        <w:pStyle w:val="ListParagraph"/>
        <w:tabs>
          <w:tab w:val="left" w:pos="1134"/>
          <w:tab w:val="right" w:pos="9356"/>
        </w:tabs>
        <w:spacing w:line="240" w:lineRule="auto"/>
        <w:ind w:left="0"/>
        <w:rPr>
          <w:rFonts w:ascii="Arial" w:hAnsi="Arial" w:cs="Arial"/>
          <w:b/>
        </w:rPr>
      </w:pPr>
    </w:p>
    <w:p w:rsidR="006007FD" w:rsidRPr="00EA5CDD" w:rsidRDefault="008F0B26" w:rsidP="00FB3070">
      <w:pPr>
        <w:pStyle w:val="ListParagraph"/>
        <w:tabs>
          <w:tab w:val="left" w:pos="1134"/>
          <w:tab w:val="right" w:pos="9356"/>
        </w:tabs>
        <w:spacing w:after="0" w:line="240" w:lineRule="auto"/>
        <w:ind w:left="0" w:firstLine="11"/>
        <w:rPr>
          <w:rFonts w:ascii="Arial" w:hAnsi="Arial" w:cs="Arial"/>
          <w:b/>
          <w:u w:val="single"/>
        </w:rPr>
      </w:pPr>
      <w:r w:rsidRPr="00EA5CDD">
        <w:rPr>
          <w:rFonts w:ascii="Arial" w:hAnsi="Arial" w:cs="Arial"/>
          <w:b/>
          <w:u w:val="single"/>
        </w:rPr>
        <w:t>SECTION</w:t>
      </w:r>
      <w:r w:rsidR="006007FD" w:rsidRPr="00EA5CDD">
        <w:rPr>
          <w:rFonts w:ascii="Arial" w:hAnsi="Arial" w:cs="Arial"/>
          <w:b/>
          <w:u w:val="single"/>
        </w:rPr>
        <w:t xml:space="preserve"> A USING AN ACCOUNTING PACKAGE</w:t>
      </w:r>
      <w:r w:rsidR="00A87C42" w:rsidRPr="00EA5CDD">
        <w:rPr>
          <w:rFonts w:ascii="Arial" w:hAnsi="Arial" w:cs="Arial"/>
          <w:b/>
          <w:u w:val="single"/>
        </w:rPr>
        <w:t xml:space="preserve"> </w:t>
      </w:r>
      <w:proofErr w:type="gramStart"/>
      <w:r w:rsidR="00A87C42" w:rsidRPr="00EA5CDD">
        <w:rPr>
          <w:rFonts w:ascii="Arial" w:hAnsi="Arial" w:cs="Arial"/>
          <w:b/>
          <w:u w:val="single"/>
        </w:rPr>
        <w:t>-  XERO</w:t>
      </w:r>
      <w:proofErr w:type="gramEnd"/>
    </w:p>
    <w:p w:rsidR="006007FD" w:rsidRDefault="006007FD" w:rsidP="00FB3070">
      <w:pPr>
        <w:pStyle w:val="ListParagraph"/>
        <w:tabs>
          <w:tab w:val="left" w:pos="1134"/>
          <w:tab w:val="right" w:pos="9356"/>
        </w:tabs>
        <w:spacing w:after="0" w:line="240" w:lineRule="auto"/>
        <w:ind w:left="0"/>
        <w:rPr>
          <w:rFonts w:ascii="Arial" w:hAnsi="Arial" w:cs="Arial"/>
          <w:b/>
        </w:rPr>
      </w:pPr>
    </w:p>
    <w:p w:rsidR="00A87C42" w:rsidRPr="00F545B1" w:rsidRDefault="00A87C42" w:rsidP="00FB3070">
      <w:pPr>
        <w:pStyle w:val="ListParagraph"/>
        <w:tabs>
          <w:tab w:val="left" w:pos="1134"/>
          <w:tab w:val="right" w:pos="9356"/>
        </w:tabs>
        <w:spacing w:after="0" w:line="240" w:lineRule="auto"/>
        <w:ind w:left="0"/>
        <w:rPr>
          <w:rFonts w:ascii="Arial" w:hAnsi="Arial" w:cs="Arial"/>
          <w:b/>
        </w:rPr>
      </w:pPr>
      <w:r>
        <w:rPr>
          <w:rFonts w:ascii="Arial" w:hAnsi="Arial" w:cs="Arial"/>
          <w:b/>
        </w:rPr>
        <w:t xml:space="preserve">(Materials for Part A are provided </w:t>
      </w:r>
      <w:r w:rsidR="00CB3E25">
        <w:rPr>
          <w:rFonts w:ascii="Arial" w:hAnsi="Arial" w:cs="Arial"/>
          <w:b/>
        </w:rPr>
        <w:t xml:space="preserve">courtesy of </w:t>
      </w:r>
      <w:proofErr w:type="spellStart"/>
      <w:r>
        <w:rPr>
          <w:rFonts w:ascii="Arial" w:hAnsi="Arial" w:cs="Arial"/>
          <w:b/>
        </w:rPr>
        <w:t>Xero</w:t>
      </w:r>
      <w:proofErr w:type="spellEnd"/>
      <w:r>
        <w:rPr>
          <w:rFonts w:ascii="Arial" w:hAnsi="Arial" w:cs="Arial"/>
          <w:b/>
        </w:rPr>
        <w:t>)</w:t>
      </w:r>
    </w:p>
    <w:p w:rsidR="006007FD" w:rsidRPr="00F545B1" w:rsidRDefault="006007FD" w:rsidP="00FB3070">
      <w:pPr>
        <w:pStyle w:val="ListParagraph"/>
        <w:tabs>
          <w:tab w:val="left" w:pos="1134"/>
          <w:tab w:val="right" w:pos="9356"/>
        </w:tabs>
        <w:spacing w:after="0" w:line="240" w:lineRule="auto"/>
        <w:ind w:left="0"/>
        <w:rPr>
          <w:rFonts w:ascii="Arial" w:hAnsi="Arial" w:cs="Arial"/>
          <w:b/>
        </w:rPr>
      </w:pPr>
    </w:p>
    <w:p w:rsidR="006007FD" w:rsidRDefault="006007FD" w:rsidP="00FB3070">
      <w:pPr>
        <w:pStyle w:val="ListParagraph"/>
        <w:tabs>
          <w:tab w:val="left" w:pos="1134"/>
          <w:tab w:val="right" w:pos="9356"/>
        </w:tabs>
        <w:spacing w:after="0" w:line="240" w:lineRule="auto"/>
        <w:ind w:left="0"/>
        <w:rPr>
          <w:rFonts w:ascii="Arial" w:hAnsi="Arial" w:cs="Arial"/>
        </w:rPr>
      </w:pPr>
      <w:r w:rsidRPr="00F545B1">
        <w:rPr>
          <w:rFonts w:ascii="Arial" w:hAnsi="Arial" w:cs="Arial"/>
        </w:rPr>
        <w:t xml:space="preserve">On Stream </w:t>
      </w:r>
      <w:r w:rsidR="00542812">
        <w:rPr>
          <w:rFonts w:ascii="Arial" w:hAnsi="Arial" w:cs="Arial"/>
        </w:rPr>
        <w:t xml:space="preserve">in the Assignments block </w:t>
      </w:r>
      <w:r w:rsidRPr="00F545B1">
        <w:rPr>
          <w:rFonts w:ascii="Arial" w:hAnsi="Arial" w:cs="Arial"/>
        </w:rPr>
        <w:t>there is a folder entitled Assignment 2 Materials Folder. This contains electronic copies of the following:</w:t>
      </w:r>
    </w:p>
    <w:p w:rsidR="00B95E04" w:rsidRPr="00F545B1" w:rsidRDefault="00B95E04" w:rsidP="00FB3070">
      <w:pPr>
        <w:pStyle w:val="ListParagraph"/>
        <w:tabs>
          <w:tab w:val="left" w:pos="1134"/>
          <w:tab w:val="right" w:pos="9356"/>
        </w:tabs>
        <w:spacing w:after="0" w:line="240" w:lineRule="auto"/>
        <w:ind w:left="0"/>
        <w:rPr>
          <w:rFonts w:ascii="Arial" w:hAnsi="Arial" w:cs="Arial"/>
        </w:rPr>
      </w:pPr>
    </w:p>
    <w:p w:rsidR="006007FD" w:rsidRDefault="006007FD" w:rsidP="00FB3070">
      <w:pPr>
        <w:pStyle w:val="ListParagraph"/>
        <w:numPr>
          <w:ilvl w:val="0"/>
          <w:numId w:val="21"/>
        </w:numPr>
        <w:tabs>
          <w:tab w:val="left" w:pos="1134"/>
          <w:tab w:val="right" w:pos="9356"/>
        </w:tabs>
        <w:spacing w:after="0" w:line="240" w:lineRule="auto"/>
        <w:ind w:left="567" w:hanging="567"/>
        <w:rPr>
          <w:rFonts w:ascii="Arial" w:hAnsi="Arial" w:cs="Arial"/>
        </w:rPr>
      </w:pPr>
      <w:proofErr w:type="spellStart"/>
      <w:r w:rsidRPr="00F545B1">
        <w:rPr>
          <w:rFonts w:ascii="Arial" w:hAnsi="Arial" w:cs="Arial"/>
        </w:rPr>
        <w:t>Xero</w:t>
      </w:r>
      <w:proofErr w:type="spellEnd"/>
      <w:r w:rsidRPr="00F545B1">
        <w:rPr>
          <w:rFonts w:ascii="Arial" w:hAnsi="Arial" w:cs="Arial"/>
        </w:rPr>
        <w:t xml:space="preserve"> Accounting Software: Student Manual which includes the case study </w:t>
      </w:r>
      <w:r w:rsidR="00440A19" w:rsidRPr="00F545B1">
        <w:rPr>
          <w:rFonts w:ascii="Arial" w:hAnsi="Arial" w:cs="Arial"/>
        </w:rPr>
        <w:t>“Your name Kayaks”.</w:t>
      </w:r>
    </w:p>
    <w:p w:rsidR="00B95E04" w:rsidRPr="00F545B1" w:rsidRDefault="00B95E04" w:rsidP="00FB3070">
      <w:pPr>
        <w:pStyle w:val="ListParagraph"/>
        <w:tabs>
          <w:tab w:val="left" w:pos="1134"/>
          <w:tab w:val="right" w:pos="9356"/>
        </w:tabs>
        <w:spacing w:after="0" w:line="240" w:lineRule="auto"/>
        <w:ind w:left="0"/>
        <w:rPr>
          <w:rFonts w:ascii="Arial" w:hAnsi="Arial" w:cs="Arial"/>
        </w:rPr>
      </w:pPr>
    </w:p>
    <w:p w:rsidR="00526A7C" w:rsidRDefault="00542812" w:rsidP="00FB3070">
      <w:pPr>
        <w:pStyle w:val="ListParagraph"/>
        <w:numPr>
          <w:ilvl w:val="0"/>
          <w:numId w:val="21"/>
        </w:numPr>
        <w:tabs>
          <w:tab w:val="left" w:pos="1134"/>
          <w:tab w:val="right" w:pos="9356"/>
        </w:tabs>
        <w:spacing w:after="0" w:line="240" w:lineRule="auto"/>
        <w:ind w:left="567" w:hanging="567"/>
        <w:rPr>
          <w:rFonts w:ascii="Arial" w:hAnsi="Arial" w:cs="Arial"/>
        </w:rPr>
      </w:pPr>
      <w:proofErr w:type="spellStart"/>
      <w:r>
        <w:rPr>
          <w:rFonts w:ascii="Arial" w:hAnsi="Arial" w:cs="Arial"/>
        </w:rPr>
        <w:t>Xero</w:t>
      </w:r>
      <w:proofErr w:type="spellEnd"/>
      <w:r>
        <w:rPr>
          <w:rFonts w:ascii="Arial" w:hAnsi="Arial" w:cs="Arial"/>
        </w:rPr>
        <w:t xml:space="preserve"> </w:t>
      </w:r>
      <w:r w:rsidR="00CB3E25">
        <w:rPr>
          <w:rFonts w:ascii="Arial" w:hAnsi="Arial" w:cs="Arial"/>
        </w:rPr>
        <w:t>Sample</w:t>
      </w:r>
      <w:r w:rsidR="00526A7C" w:rsidRPr="00F545B1">
        <w:rPr>
          <w:rFonts w:ascii="Arial" w:hAnsi="Arial" w:cs="Arial"/>
        </w:rPr>
        <w:t xml:space="preserve"> Exercise</w:t>
      </w:r>
      <w:r>
        <w:rPr>
          <w:rFonts w:ascii="Arial" w:hAnsi="Arial" w:cs="Arial"/>
        </w:rPr>
        <w:t xml:space="preserve"> </w:t>
      </w:r>
      <w:r w:rsidR="00526A7C" w:rsidRPr="00F545B1">
        <w:rPr>
          <w:rFonts w:ascii="Arial" w:hAnsi="Arial" w:cs="Arial"/>
        </w:rPr>
        <w:t>Kayaks</w:t>
      </w:r>
      <w:r w:rsidR="00CB3E25">
        <w:rPr>
          <w:rFonts w:ascii="Arial" w:hAnsi="Arial" w:cs="Arial"/>
        </w:rPr>
        <w:t xml:space="preserve"> in a</w:t>
      </w:r>
      <w:r>
        <w:rPr>
          <w:rFonts w:ascii="Arial" w:hAnsi="Arial" w:cs="Arial"/>
        </w:rPr>
        <w:t xml:space="preserve"> folder</w:t>
      </w:r>
      <w:r w:rsidR="00A87C42">
        <w:rPr>
          <w:rFonts w:ascii="Arial" w:hAnsi="Arial" w:cs="Arial"/>
        </w:rPr>
        <w:t>. Includes “</w:t>
      </w:r>
      <w:proofErr w:type="spellStart"/>
      <w:r w:rsidR="00A87C42">
        <w:rPr>
          <w:rFonts w:ascii="Arial" w:hAnsi="Arial" w:cs="Arial"/>
        </w:rPr>
        <w:t>introanswers</w:t>
      </w:r>
      <w:proofErr w:type="spellEnd"/>
      <w:r w:rsidR="00A87C42">
        <w:rPr>
          <w:rFonts w:ascii="Arial" w:hAnsi="Arial" w:cs="Arial"/>
        </w:rPr>
        <w:t>” file to check your answers</w:t>
      </w:r>
    </w:p>
    <w:p w:rsidR="00B95E04" w:rsidRPr="00F545B1" w:rsidRDefault="00B95E04" w:rsidP="00FB3070">
      <w:pPr>
        <w:pStyle w:val="ListParagraph"/>
        <w:tabs>
          <w:tab w:val="left" w:pos="1134"/>
          <w:tab w:val="right" w:pos="9356"/>
        </w:tabs>
        <w:spacing w:after="0" w:line="240" w:lineRule="auto"/>
        <w:ind w:left="567" w:hanging="567"/>
        <w:rPr>
          <w:rFonts w:ascii="Arial" w:hAnsi="Arial" w:cs="Arial"/>
        </w:rPr>
      </w:pPr>
    </w:p>
    <w:p w:rsidR="00440A19" w:rsidRDefault="00440A19" w:rsidP="00FB3070">
      <w:pPr>
        <w:pStyle w:val="ListParagraph"/>
        <w:numPr>
          <w:ilvl w:val="0"/>
          <w:numId w:val="21"/>
        </w:numPr>
        <w:tabs>
          <w:tab w:val="left" w:pos="1134"/>
          <w:tab w:val="right" w:pos="9356"/>
        </w:tabs>
        <w:spacing w:after="0" w:line="240" w:lineRule="auto"/>
        <w:ind w:left="567" w:hanging="567"/>
        <w:rPr>
          <w:rFonts w:ascii="Arial" w:hAnsi="Arial" w:cs="Arial"/>
          <w:b/>
        </w:rPr>
      </w:pPr>
      <w:proofErr w:type="spellStart"/>
      <w:r w:rsidRPr="00F545B1">
        <w:rPr>
          <w:rFonts w:ascii="Arial" w:hAnsi="Arial" w:cs="Arial"/>
          <w:b/>
        </w:rPr>
        <w:t>Xero</w:t>
      </w:r>
      <w:proofErr w:type="spellEnd"/>
      <w:r w:rsidRPr="00F545B1">
        <w:rPr>
          <w:rFonts w:ascii="Arial" w:hAnsi="Arial" w:cs="Arial"/>
          <w:b/>
        </w:rPr>
        <w:t xml:space="preserve"> </w:t>
      </w:r>
      <w:r w:rsidR="00CB3E25">
        <w:rPr>
          <w:rFonts w:ascii="Arial" w:hAnsi="Arial" w:cs="Arial"/>
          <w:b/>
        </w:rPr>
        <w:t xml:space="preserve">Assignment </w:t>
      </w:r>
      <w:r w:rsidRPr="00F545B1">
        <w:rPr>
          <w:rFonts w:ascii="Arial" w:hAnsi="Arial" w:cs="Arial"/>
          <w:b/>
        </w:rPr>
        <w:t>Exercise Boots</w:t>
      </w:r>
      <w:r w:rsidR="00A87C42">
        <w:rPr>
          <w:rFonts w:ascii="Arial" w:hAnsi="Arial" w:cs="Arial"/>
          <w:b/>
        </w:rPr>
        <w:t xml:space="preserve"> </w:t>
      </w:r>
      <w:r w:rsidR="00CB3E25">
        <w:rPr>
          <w:rFonts w:ascii="Arial" w:hAnsi="Arial" w:cs="Arial"/>
          <w:b/>
        </w:rPr>
        <w:t>(</w:t>
      </w:r>
      <w:r w:rsidR="00542812">
        <w:rPr>
          <w:rFonts w:ascii="Arial" w:hAnsi="Arial" w:cs="Arial"/>
          <w:b/>
        </w:rPr>
        <w:t>folder)</w:t>
      </w:r>
    </w:p>
    <w:p w:rsidR="00B95E04" w:rsidRPr="00F545B1" w:rsidRDefault="00B95E04" w:rsidP="00FB3070">
      <w:pPr>
        <w:pStyle w:val="ListParagraph"/>
        <w:tabs>
          <w:tab w:val="left" w:pos="1134"/>
          <w:tab w:val="right" w:pos="9356"/>
        </w:tabs>
        <w:spacing w:after="0" w:line="240" w:lineRule="auto"/>
        <w:ind w:left="0"/>
        <w:rPr>
          <w:rFonts w:ascii="Arial" w:hAnsi="Arial" w:cs="Arial"/>
          <w:b/>
        </w:rPr>
      </w:pPr>
    </w:p>
    <w:p w:rsidR="00542812" w:rsidRDefault="00542812" w:rsidP="00FB3070">
      <w:pPr>
        <w:pStyle w:val="ListParagraph"/>
        <w:tabs>
          <w:tab w:val="left" w:pos="1134"/>
          <w:tab w:val="right" w:pos="9356"/>
        </w:tabs>
        <w:spacing w:after="0" w:line="240" w:lineRule="auto"/>
        <w:ind w:left="0"/>
        <w:rPr>
          <w:rFonts w:ascii="Arial" w:hAnsi="Arial" w:cs="Arial"/>
        </w:rPr>
      </w:pPr>
      <w:r>
        <w:rPr>
          <w:rFonts w:ascii="Arial" w:hAnsi="Arial" w:cs="Arial"/>
        </w:rPr>
        <w:t>Exercise 1 Boots (word file)</w:t>
      </w:r>
    </w:p>
    <w:p w:rsidR="00440A19" w:rsidRPr="00F545B1" w:rsidRDefault="00440A19" w:rsidP="00FB3070">
      <w:pPr>
        <w:pStyle w:val="ListParagraph"/>
        <w:tabs>
          <w:tab w:val="left" w:pos="1134"/>
          <w:tab w:val="right" w:pos="9356"/>
        </w:tabs>
        <w:spacing w:after="0" w:line="240" w:lineRule="auto"/>
        <w:ind w:left="0"/>
        <w:rPr>
          <w:rFonts w:ascii="Arial" w:hAnsi="Arial" w:cs="Arial"/>
        </w:rPr>
      </w:pPr>
      <w:r w:rsidRPr="00F545B1">
        <w:rPr>
          <w:rFonts w:ascii="Arial" w:hAnsi="Arial" w:cs="Arial"/>
        </w:rPr>
        <w:t>CoA-boots student (.csv file). This is the Chart of Accounts which you will import for use in setting up the company Boots</w:t>
      </w:r>
    </w:p>
    <w:p w:rsidR="00440A19" w:rsidRPr="00F545B1" w:rsidRDefault="00440A19" w:rsidP="00FB3070">
      <w:pPr>
        <w:pStyle w:val="ListParagraph"/>
        <w:tabs>
          <w:tab w:val="left" w:pos="1134"/>
          <w:tab w:val="right" w:pos="9356"/>
        </w:tabs>
        <w:spacing w:after="0" w:line="240" w:lineRule="auto"/>
        <w:ind w:left="0"/>
        <w:rPr>
          <w:rFonts w:ascii="Arial" w:hAnsi="Arial" w:cs="Arial"/>
        </w:rPr>
      </w:pPr>
      <w:r w:rsidRPr="00F545B1">
        <w:rPr>
          <w:rFonts w:ascii="Arial" w:hAnsi="Arial" w:cs="Arial"/>
        </w:rPr>
        <w:t>BS-boots (.csv file). This is the Bank Statement file which you will import</w:t>
      </w:r>
      <w:r w:rsidR="00542812">
        <w:rPr>
          <w:rFonts w:ascii="Arial" w:hAnsi="Arial" w:cs="Arial"/>
        </w:rPr>
        <w:t xml:space="preserve"> to perform your bank reconciliation.</w:t>
      </w:r>
    </w:p>
    <w:p w:rsidR="00440A19" w:rsidRDefault="00440A19" w:rsidP="00FB3070">
      <w:pPr>
        <w:pStyle w:val="ListParagraph"/>
        <w:tabs>
          <w:tab w:val="left" w:pos="1134"/>
          <w:tab w:val="right" w:pos="9356"/>
        </w:tabs>
        <w:spacing w:after="0" w:line="240" w:lineRule="auto"/>
        <w:ind w:left="0"/>
        <w:rPr>
          <w:rFonts w:ascii="Arial" w:hAnsi="Arial" w:cs="Arial"/>
        </w:rPr>
      </w:pPr>
    </w:p>
    <w:p w:rsidR="00B95E04" w:rsidRPr="00F545B1" w:rsidRDefault="00B95E04" w:rsidP="00FB3070">
      <w:pPr>
        <w:pStyle w:val="ListParagraph"/>
        <w:tabs>
          <w:tab w:val="left" w:pos="1134"/>
          <w:tab w:val="right" w:pos="9356"/>
        </w:tabs>
        <w:spacing w:after="0" w:line="240" w:lineRule="auto"/>
        <w:ind w:left="0"/>
        <w:rPr>
          <w:rFonts w:ascii="Arial" w:hAnsi="Arial" w:cs="Arial"/>
        </w:rPr>
      </w:pPr>
    </w:p>
    <w:p w:rsidR="006007FD" w:rsidRPr="00F545B1" w:rsidRDefault="00526A7C" w:rsidP="00FB3070">
      <w:pPr>
        <w:pStyle w:val="ListParagraph"/>
        <w:tabs>
          <w:tab w:val="left" w:pos="1134"/>
          <w:tab w:val="right" w:pos="9356"/>
        </w:tabs>
        <w:spacing w:after="0" w:line="240" w:lineRule="auto"/>
        <w:ind w:left="0"/>
        <w:rPr>
          <w:rFonts w:ascii="Arial" w:hAnsi="Arial" w:cs="Arial"/>
          <w:b/>
        </w:rPr>
      </w:pPr>
      <w:r w:rsidRPr="00F545B1">
        <w:rPr>
          <w:rFonts w:ascii="Arial" w:hAnsi="Arial" w:cs="Arial"/>
          <w:b/>
        </w:rPr>
        <w:t>Required for Assessment</w:t>
      </w:r>
    </w:p>
    <w:p w:rsidR="00526A7C" w:rsidRPr="00F545B1" w:rsidRDefault="00526A7C" w:rsidP="00FB3070">
      <w:pPr>
        <w:pStyle w:val="ListParagraph"/>
        <w:tabs>
          <w:tab w:val="left" w:pos="1134"/>
          <w:tab w:val="right" w:pos="9356"/>
        </w:tabs>
        <w:spacing w:after="0" w:line="240" w:lineRule="auto"/>
        <w:ind w:left="0"/>
        <w:rPr>
          <w:rFonts w:ascii="Arial" w:hAnsi="Arial" w:cs="Arial"/>
          <w:b/>
        </w:rPr>
      </w:pPr>
    </w:p>
    <w:p w:rsidR="00526A7C" w:rsidRPr="00F545B1" w:rsidRDefault="00526A7C" w:rsidP="00FB3070">
      <w:pPr>
        <w:pStyle w:val="ListParagraph"/>
        <w:tabs>
          <w:tab w:val="left" w:pos="1134"/>
          <w:tab w:val="right" w:pos="9356"/>
        </w:tabs>
        <w:spacing w:after="0" w:line="240" w:lineRule="auto"/>
        <w:ind w:left="0"/>
        <w:rPr>
          <w:rFonts w:ascii="Arial" w:hAnsi="Arial" w:cs="Arial"/>
        </w:rPr>
      </w:pPr>
      <w:r w:rsidRPr="00F545B1">
        <w:rPr>
          <w:rFonts w:ascii="Arial" w:hAnsi="Arial" w:cs="Arial"/>
        </w:rPr>
        <w:t xml:space="preserve">Complete </w:t>
      </w:r>
      <w:r w:rsidR="008F0B26" w:rsidRPr="00F545B1">
        <w:rPr>
          <w:rFonts w:ascii="Arial" w:hAnsi="Arial" w:cs="Arial"/>
        </w:rPr>
        <w:t xml:space="preserve">Exercise 1 Boots </w:t>
      </w:r>
      <w:r w:rsidRPr="00F545B1">
        <w:rPr>
          <w:rFonts w:ascii="Arial" w:hAnsi="Arial" w:cs="Arial"/>
        </w:rPr>
        <w:t>which i</w:t>
      </w:r>
      <w:r w:rsidR="008F0B26" w:rsidRPr="00F545B1">
        <w:rPr>
          <w:rFonts w:ascii="Arial" w:hAnsi="Arial" w:cs="Arial"/>
        </w:rPr>
        <w:t>ncludes setting up a business using</w:t>
      </w:r>
      <w:r w:rsidRPr="00F545B1">
        <w:rPr>
          <w:rFonts w:ascii="Arial" w:hAnsi="Arial" w:cs="Arial"/>
        </w:rPr>
        <w:t xml:space="preserve"> the </w:t>
      </w:r>
      <w:proofErr w:type="spellStart"/>
      <w:r w:rsidRPr="00F545B1">
        <w:rPr>
          <w:rFonts w:ascii="Arial" w:hAnsi="Arial" w:cs="Arial"/>
        </w:rPr>
        <w:t>Xero</w:t>
      </w:r>
      <w:proofErr w:type="spellEnd"/>
      <w:r w:rsidRPr="00F545B1">
        <w:rPr>
          <w:rFonts w:ascii="Arial" w:hAnsi="Arial" w:cs="Arial"/>
        </w:rPr>
        <w:t xml:space="preserve"> Demo Company</w:t>
      </w:r>
      <w:r w:rsidR="008F0B26" w:rsidRPr="00F545B1">
        <w:rPr>
          <w:rFonts w:ascii="Arial" w:hAnsi="Arial" w:cs="Arial"/>
        </w:rPr>
        <w:t xml:space="preserve">, importing and modifying a </w:t>
      </w:r>
      <w:r w:rsidR="00BD72A7" w:rsidRPr="00F545B1">
        <w:rPr>
          <w:rFonts w:ascii="Arial" w:hAnsi="Arial" w:cs="Arial"/>
        </w:rPr>
        <w:t>Chart of Accounts (CoA-boots-student.csv) and completing the conversion process</w:t>
      </w:r>
      <w:r w:rsidR="008F0B26" w:rsidRPr="00F545B1">
        <w:rPr>
          <w:rFonts w:ascii="Arial" w:hAnsi="Arial" w:cs="Arial"/>
        </w:rPr>
        <w:t xml:space="preserve"> as at 1 January 2013</w:t>
      </w:r>
      <w:r w:rsidR="00BD72A7" w:rsidRPr="00F545B1">
        <w:rPr>
          <w:rFonts w:ascii="Arial" w:hAnsi="Arial" w:cs="Arial"/>
        </w:rPr>
        <w:t xml:space="preserve"> and then </w:t>
      </w:r>
      <w:r w:rsidRPr="00F545B1">
        <w:rPr>
          <w:rFonts w:ascii="Arial" w:hAnsi="Arial" w:cs="Arial"/>
        </w:rPr>
        <w:t>processing transactions</w:t>
      </w:r>
      <w:r w:rsidR="008F0B26" w:rsidRPr="00F545B1">
        <w:rPr>
          <w:rFonts w:ascii="Arial" w:hAnsi="Arial" w:cs="Arial"/>
        </w:rPr>
        <w:t xml:space="preserve"> for the month of January 2013</w:t>
      </w:r>
      <w:r w:rsidR="00F85351">
        <w:rPr>
          <w:rFonts w:ascii="Arial" w:hAnsi="Arial" w:cs="Arial"/>
        </w:rPr>
        <w:t>.</w:t>
      </w:r>
      <w:r w:rsidRPr="00F545B1">
        <w:rPr>
          <w:rFonts w:ascii="Arial" w:hAnsi="Arial" w:cs="Arial"/>
        </w:rPr>
        <w:t xml:space="preserve"> </w:t>
      </w:r>
      <w:r w:rsidR="00BD72A7" w:rsidRPr="00F545B1">
        <w:rPr>
          <w:rFonts w:ascii="Arial" w:hAnsi="Arial" w:cs="Arial"/>
        </w:rPr>
        <w:t>When all the frequent transactions have been entered, complete the Bank Reconciliation process (BS-boots.csv).</w:t>
      </w:r>
    </w:p>
    <w:p w:rsidR="008F0B26" w:rsidRPr="00F545B1" w:rsidRDefault="008F0B26" w:rsidP="00FB3070">
      <w:pPr>
        <w:pStyle w:val="ListParagraph"/>
        <w:tabs>
          <w:tab w:val="left" w:pos="1134"/>
          <w:tab w:val="right" w:pos="9356"/>
        </w:tabs>
        <w:spacing w:after="0" w:line="240" w:lineRule="auto"/>
        <w:ind w:left="0"/>
        <w:rPr>
          <w:rFonts w:ascii="Arial" w:hAnsi="Arial" w:cs="Arial"/>
        </w:rPr>
      </w:pPr>
    </w:p>
    <w:p w:rsidR="00BD72A7" w:rsidRDefault="008F0B26" w:rsidP="00FB3070">
      <w:pPr>
        <w:pStyle w:val="ListParagraph"/>
        <w:tabs>
          <w:tab w:val="left" w:pos="1134"/>
          <w:tab w:val="right" w:pos="9356"/>
        </w:tabs>
        <w:spacing w:after="0" w:line="240" w:lineRule="auto"/>
        <w:ind w:left="0"/>
        <w:rPr>
          <w:rFonts w:ascii="Arial" w:hAnsi="Arial" w:cs="Arial"/>
        </w:rPr>
      </w:pPr>
      <w:r w:rsidRPr="00F545B1">
        <w:rPr>
          <w:rFonts w:ascii="Arial" w:hAnsi="Arial" w:cs="Arial"/>
        </w:rPr>
        <w:t>You are required to s</w:t>
      </w:r>
      <w:r w:rsidR="00BD72A7" w:rsidRPr="00F545B1">
        <w:rPr>
          <w:rFonts w:ascii="Arial" w:hAnsi="Arial" w:cs="Arial"/>
        </w:rPr>
        <w:t>ubmit</w:t>
      </w:r>
      <w:r w:rsidRPr="00F545B1">
        <w:rPr>
          <w:rFonts w:ascii="Arial" w:hAnsi="Arial" w:cs="Arial"/>
        </w:rPr>
        <w:t xml:space="preserve"> to Stream the following:</w:t>
      </w:r>
    </w:p>
    <w:p w:rsidR="00B95E04" w:rsidRPr="00F545B1" w:rsidRDefault="00B95E04" w:rsidP="00FB3070">
      <w:pPr>
        <w:pStyle w:val="ListParagraph"/>
        <w:tabs>
          <w:tab w:val="left" w:pos="1134"/>
          <w:tab w:val="right" w:pos="9356"/>
        </w:tabs>
        <w:spacing w:after="0" w:line="240" w:lineRule="auto"/>
        <w:ind w:left="0"/>
        <w:rPr>
          <w:rFonts w:ascii="Arial" w:hAnsi="Arial" w:cs="Arial"/>
        </w:rPr>
      </w:pPr>
    </w:p>
    <w:p w:rsidR="008F0B26" w:rsidRPr="00B95E04" w:rsidRDefault="008F0B26" w:rsidP="00FB3070">
      <w:pPr>
        <w:pStyle w:val="ListParagraph"/>
        <w:numPr>
          <w:ilvl w:val="0"/>
          <w:numId w:val="22"/>
        </w:numPr>
        <w:tabs>
          <w:tab w:val="left" w:pos="1134"/>
          <w:tab w:val="right" w:pos="9356"/>
        </w:tabs>
        <w:spacing w:after="0" w:line="240" w:lineRule="auto"/>
        <w:ind w:left="567" w:hanging="567"/>
        <w:rPr>
          <w:rFonts w:ascii="Arial" w:hAnsi="Arial" w:cs="Arial"/>
        </w:rPr>
      </w:pPr>
      <w:r w:rsidRPr="00F545B1">
        <w:rPr>
          <w:rFonts w:ascii="Arial" w:hAnsi="Arial" w:cs="Arial"/>
        </w:rPr>
        <w:t xml:space="preserve">The Bank Reconciliation Report for </w:t>
      </w:r>
      <w:r w:rsidRPr="00F545B1">
        <w:rPr>
          <w:rFonts w:ascii="Arial" w:hAnsi="Arial" w:cs="Arial"/>
          <w:b/>
        </w:rPr>
        <w:t>Boots</w:t>
      </w:r>
      <w:r w:rsidRPr="00F545B1">
        <w:rPr>
          <w:rFonts w:ascii="Arial" w:hAnsi="Arial" w:cs="Arial"/>
        </w:rPr>
        <w:t xml:space="preserve"> as at 31 January 2013 </w:t>
      </w:r>
      <w:r w:rsidR="00B95E04">
        <w:rPr>
          <w:rFonts w:ascii="Arial" w:hAnsi="Arial" w:cs="Arial"/>
        </w:rPr>
        <w:tab/>
      </w:r>
      <w:r w:rsidR="00F85351">
        <w:rPr>
          <w:rFonts w:ascii="Arial" w:hAnsi="Arial" w:cs="Arial"/>
          <w:b/>
        </w:rPr>
        <w:t>(6</w:t>
      </w:r>
      <w:r w:rsidRPr="00F545B1">
        <w:rPr>
          <w:rFonts w:ascii="Arial" w:hAnsi="Arial" w:cs="Arial"/>
          <w:b/>
        </w:rPr>
        <w:t xml:space="preserve"> marks)</w:t>
      </w:r>
    </w:p>
    <w:p w:rsidR="00B95E04" w:rsidRPr="00F545B1" w:rsidRDefault="00B95E04" w:rsidP="00FB3070">
      <w:pPr>
        <w:pStyle w:val="ListParagraph"/>
        <w:tabs>
          <w:tab w:val="left" w:pos="1134"/>
          <w:tab w:val="right" w:pos="9356"/>
        </w:tabs>
        <w:spacing w:after="0" w:line="240" w:lineRule="auto"/>
        <w:ind w:left="0"/>
        <w:rPr>
          <w:rFonts w:ascii="Arial" w:hAnsi="Arial" w:cs="Arial"/>
        </w:rPr>
      </w:pPr>
    </w:p>
    <w:p w:rsidR="00BD72A7" w:rsidRDefault="00BD72A7" w:rsidP="00FB3070">
      <w:pPr>
        <w:pStyle w:val="ListParagraph"/>
        <w:numPr>
          <w:ilvl w:val="0"/>
          <w:numId w:val="22"/>
        </w:numPr>
        <w:tabs>
          <w:tab w:val="left" w:pos="1134"/>
          <w:tab w:val="right" w:pos="9356"/>
        </w:tabs>
        <w:spacing w:after="0" w:line="240" w:lineRule="auto"/>
        <w:ind w:left="567" w:hanging="567"/>
        <w:rPr>
          <w:rFonts w:ascii="Arial" w:hAnsi="Arial" w:cs="Arial"/>
          <w:b/>
        </w:rPr>
      </w:pPr>
      <w:r w:rsidRPr="00F545B1">
        <w:rPr>
          <w:rFonts w:ascii="Arial" w:hAnsi="Arial" w:cs="Arial"/>
        </w:rPr>
        <w:t xml:space="preserve">The Profit &amp; Loss for Your Name </w:t>
      </w:r>
      <w:r w:rsidRPr="00F545B1">
        <w:rPr>
          <w:rFonts w:ascii="Arial" w:hAnsi="Arial" w:cs="Arial"/>
          <w:b/>
        </w:rPr>
        <w:t xml:space="preserve">Boots </w:t>
      </w:r>
      <w:r w:rsidRPr="00F545B1">
        <w:rPr>
          <w:rFonts w:ascii="Arial" w:hAnsi="Arial" w:cs="Arial"/>
        </w:rPr>
        <w:t xml:space="preserve">for the period 1 January 2013 to 31 January 2013. </w:t>
      </w:r>
      <w:r w:rsidR="00B95E04">
        <w:rPr>
          <w:rFonts w:ascii="Arial" w:hAnsi="Arial" w:cs="Arial"/>
        </w:rPr>
        <w:tab/>
      </w:r>
      <w:r w:rsidR="00F85351">
        <w:rPr>
          <w:rFonts w:ascii="Arial" w:hAnsi="Arial" w:cs="Arial"/>
          <w:b/>
        </w:rPr>
        <w:t>(30</w:t>
      </w:r>
      <w:r w:rsidRPr="00F545B1">
        <w:rPr>
          <w:rFonts w:ascii="Arial" w:hAnsi="Arial" w:cs="Arial"/>
          <w:b/>
        </w:rPr>
        <w:t xml:space="preserve"> marks)</w:t>
      </w:r>
    </w:p>
    <w:p w:rsidR="00B95E04" w:rsidRPr="00F545B1" w:rsidRDefault="00B95E04" w:rsidP="00FB3070">
      <w:pPr>
        <w:pStyle w:val="ListParagraph"/>
        <w:tabs>
          <w:tab w:val="left" w:pos="1134"/>
          <w:tab w:val="right" w:pos="9356"/>
        </w:tabs>
        <w:spacing w:after="0" w:line="240" w:lineRule="auto"/>
        <w:ind w:left="0"/>
        <w:rPr>
          <w:rFonts w:ascii="Arial" w:hAnsi="Arial" w:cs="Arial"/>
          <w:b/>
        </w:rPr>
      </w:pPr>
    </w:p>
    <w:p w:rsidR="00BD72A7" w:rsidRDefault="00BD72A7" w:rsidP="00FB3070">
      <w:pPr>
        <w:pStyle w:val="ListParagraph"/>
        <w:numPr>
          <w:ilvl w:val="0"/>
          <w:numId w:val="22"/>
        </w:numPr>
        <w:tabs>
          <w:tab w:val="left" w:pos="1134"/>
          <w:tab w:val="right" w:pos="9356"/>
        </w:tabs>
        <w:spacing w:after="0" w:line="240" w:lineRule="auto"/>
        <w:ind w:left="567" w:hanging="567"/>
        <w:rPr>
          <w:rFonts w:ascii="Arial" w:hAnsi="Arial" w:cs="Arial"/>
          <w:b/>
        </w:rPr>
      </w:pPr>
      <w:r w:rsidRPr="00F545B1">
        <w:rPr>
          <w:rFonts w:ascii="Arial" w:hAnsi="Arial" w:cs="Arial"/>
        </w:rPr>
        <w:t xml:space="preserve">The Balance Sheet </w:t>
      </w:r>
      <w:r w:rsidR="008F0B26" w:rsidRPr="00F545B1">
        <w:rPr>
          <w:rFonts w:ascii="Arial" w:hAnsi="Arial" w:cs="Arial"/>
        </w:rPr>
        <w:t xml:space="preserve">for </w:t>
      </w:r>
      <w:r w:rsidR="008F0B26" w:rsidRPr="00F545B1">
        <w:rPr>
          <w:rFonts w:ascii="Arial" w:hAnsi="Arial" w:cs="Arial"/>
          <w:b/>
        </w:rPr>
        <w:t>Boots</w:t>
      </w:r>
      <w:r w:rsidR="008F0B26" w:rsidRPr="00F545B1">
        <w:rPr>
          <w:rFonts w:ascii="Arial" w:hAnsi="Arial" w:cs="Arial"/>
        </w:rPr>
        <w:t xml:space="preserve"> </w:t>
      </w:r>
      <w:r w:rsidRPr="00F545B1">
        <w:rPr>
          <w:rFonts w:ascii="Arial" w:hAnsi="Arial" w:cs="Arial"/>
        </w:rPr>
        <w:t>as at 31 January 2013</w:t>
      </w:r>
      <w:r w:rsidR="008F0B26" w:rsidRPr="00F545B1">
        <w:rPr>
          <w:rFonts w:ascii="Arial" w:hAnsi="Arial" w:cs="Arial"/>
        </w:rPr>
        <w:t xml:space="preserve"> </w:t>
      </w:r>
      <w:r w:rsidR="00B95E04">
        <w:rPr>
          <w:rFonts w:ascii="Arial" w:hAnsi="Arial" w:cs="Arial"/>
        </w:rPr>
        <w:tab/>
      </w:r>
      <w:r w:rsidR="00F85351">
        <w:rPr>
          <w:rFonts w:ascii="Arial" w:hAnsi="Arial" w:cs="Arial"/>
          <w:b/>
        </w:rPr>
        <w:t>(24</w:t>
      </w:r>
      <w:r w:rsidRPr="00F545B1">
        <w:rPr>
          <w:rFonts w:ascii="Arial" w:hAnsi="Arial" w:cs="Arial"/>
          <w:b/>
        </w:rPr>
        <w:t xml:space="preserve"> marks)</w:t>
      </w:r>
    </w:p>
    <w:p w:rsidR="00EA5CDD" w:rsidRDefault="00EA5CDD" w:rsidP="00FB3070">
      <w:pPr>
        <w:pStyle w:val="ListParagraph"/>
        <w:tabs>
          <w:tab w:val="left" w:pos="1134"/>
          <w:tab w:val="right" w:pos="9356"/>
        </w:tabs>
        <w:spacing w:after="0" w:line="240" w:lineRule="auto"/>
        <w:ind w:left="0"/>
        <w:rPr>
          <w:rFonts w:ascii="Arial" w:hAnsi="Arial" w:cs="Arial"/>
          <w:b/>
        </w:rPr>
      </w:pPr>
    </w:p>
    <w:p w:rsidR="00BD72A7" w:rsidRPr="00F545B1" w:rsidRDefault="00BD72A7" w:rsidP="00FB3070">
      <w:pPr>
        <w:pStyle w:val="ListParagraph"/>
        <w:tabs>
          <w:tab w:val="left" w:pos="1134"/>
          <w:tab w:val="right" w:pos="9356"/>
        </w:tabs>
        <w:spacing w:after="0" w:line="240" w:lineRule="auto"/>
        <w:ind w:left="0"/>
        <w:rPr>
          <w:rFonts w:ascii="Arial" w:hAnsi="Arial" w:cs="Arial"/>
        </w:rPr>
      </w:pPr>
    </w:p>
    <w:p w:rsidR="00BD72A7" w:rsidRPr="00EA5CDD" w:rsidRDefault="00EA5CDD" w:rsidP="00FB3070">
      <w:pPr>
        <w:tabs>
          <w:tab w:val="left" w:pos="1134"/>
          <w:tab w:val="right" w:pos="9356"/>
        </w:tabs>
        <w:spacing w:after="0" w:line="240" w:lineRule="auto"/>
        <w:rPr>
          <w:rFonts w:ascii="Arial" w:hAnsi="Arial" w:cs="Arial"/>
          <w:b/>
          <w:u w:val="single"/>
        </w:rPr>
      </w:pPr>
      <w:r w:rsidRPr="00EA5CDD">
        <w:rPr>
          <w:rFonts w:ascii="Arial" w:hAnsi="Arial" w:cs="Arial"/>
          <w:b/>
          <w:u w:val="single"/>
        </w:rPr>
        <w:t>Useful tips</w:t>
      </w:r>
    </w:p>
    <w:p w:rsidR="00EA5CDD" w:rsidRDefault="00EA5CDD" w:rsidP="00FB3070">
      <w:pPr>
        <w:tabs>
          <w:tab w:val="left" w:pos="1134"/>
          <w:tab w:val="right" w:pos="9356"/>
        </w:tabs>
        <w:spacing w:after="0" w:line="240" w:lineRule="auto"/>
        <w:rPr>
          <w:rFonts w:ascii="Arial" w:hAnsi="Arial" w:cs="Arial"/>
          <w:b/>
        </w:rPr>
      </w:pPr>
    </w:p>
    <w:p w:rsidR="002527BB" w:rsidRDefault="002527BB" w:rsidP="00FB3070">
      <w:pPr>
        <w:tabs>
          <w:tab w:val="left" w:pos="1134"/>
          <w:tab w:val="right" w:pos="9356"/>
        </w:tabs>
        <w:spacing w:after="0" w:line="240" w:lineRule="auto"/>
        <w:jc w:val="both"/>
        <w:rPr>
          <w:rStyle w:val="Hyperlink"/>
          <w:rFonts w:ascii="Arial" w:hAnsi="Arial" w:cs="Arial"/>
        </w:rPr>
      </w:pPr>
      <w:r w:rsidRPr="002527BB">
        <w:rPr>
          <w:rFonts w:ascii="Arial" w:hAnsi="Arial" w:cs="Arial"/>
        </w:rPr>
        <w:t xml:space="preserve">Login in to </w:t>
      </w:r>
      <w:proofErr w:type="spellStart"/>
      <w:r w:rsidRPr="002527BB">
        <w:rPr>
          <w:rFonts w:ascii="Arial" w:hAnsi="Arial" w:cs="Arial"/>
        </w:rPr>
        <w:t>Xero</w:t>
      </w:r>
      <w:proofErr w:type="spellEnd"/>
      <w:r w:rsidRPr="002527BB">
        <w:rPr>
          <w:rFonts w:ascii="Arial" w:hAnsi="Arial" w:cs="Arial"/>
        </w:rPr>
        <w:t xml:space="preserve"> at </w:t>
      </w:r>
      <w:hyperlink r:id="rId14" w:history="1">
        <w:r w:rsidRPr="002527BB">
          <w:rPr>
            <w:rStyle w:val="Hyperlink"/>
            <w:rFonts w:ascii="Arial" w:hAnsi="Arial" w:cs="Arial"/>
          </w:rPr>
          <w:t>www.xero.com</w:t>
        </w:r>
      </w:hyperlink>
    </w:p>
    <w:p w:rsidR="00FB3070" w:rsidRPr="002527BB" w:rsidRDefault="00FB3070" w:rsidP="00FB3070">
      <w:pPr>
        <w:tabs>
          <w:tab w:val="left" w:pos="1134"/>
          <w:tab w:val="right" w:pos="9356"/>
        </w:tabs>
        <w:spacing w:after="0" w:line="240" w:lineRule="auto"/>
        <w:jc w:val="both"/>
        <w:rPr>
          <w:rFonts w:ascii="Arial" w:hAnsi="Arial" w:cs="Arial"/>
        </w:rPr>
      </w:pPr>
    </w:p>
    <w:p w:rsidR="002527BB" w:rsidRDefault="002527BB" w:rsidP="00FB3070">
      <w:pPr>
        <w:tabs>
          <w:tab w:val="left" w:pos="1134"/>
          <w:tab w:val="right" w:pos="9356"/>
        </w:tabs>
        <w:spacing w:after="0" w:line="240" w:lineRule="auto"/>
        <w:jc w:val="both"/>
        <w:rPr>
          <w:rFonts w:ascii="Arial" w:hAnsi="Arial" w:cs="Arial"/>
        </w:rPr>
      </w:pPr>
      <w:r w:rsidRPr="002527BB">
        <w:rPr>
          <w:rFonts w:ascii="Arial" w:hAnsi="Arial" w:cs="Arial"/>
        </w:rPr>
        <w:t>Select Free Trial</w:t>
      </w:r>
    </w:p>
    <w:p w:rsidR="00FB3070" w:rsidRPr="002527BB" w:rsidRDefault="00FB3070" w:rsidP="00FB3070">
      <w:pPr>
        <w:tabs>
          <w:tab w:val="left" w:pos="1134"/>
          <w:tab w:val="right" w:pos="9356"/>
        </w:tabs>
        <w:spacing w:after="0" w:line="240" w:lineRule="auto"/>
        <w:jc w:val="both"/>
        <w:rPr>
          <w:rFonts w:ascii="Arial" w:hAnsi="Arial" w:cs="Arial"/>
        </w:rPr>
      </w:pPr>
    </w:p>
    <w:p w:rsidR="002527BB" w:rsidRDefault="00A6698F" w:rsidP="00FB3070">
      <w:pPr>
        <w:tabs>
          <w:tab w:val="left" w:pos="1134"/>
          <w:tab w:val="right" w:pos="9356"/>
        </w:tabs>
        <w:spacing w:after="0" w:line="240" w:lineRule="auto"/>
        <w:jc w:val="both"/>
        <w:rPr>
          <w:rFonts w:ascii="Arial" w:hAnsi="Arial" w:cs="Arial"/>
        </w:rPr>
      </w:pPr>
      <w:r>
        <w:rPr>
          <w:rFonts w:ascii="Arial" w:hAnsi="Arial" w:cs="Arial"/>
        </w:rPr>
        <w:t xml:space="preserve">Enter your details. Make sure </w:t>
      </w:r>
      <w:r w:rsidR="002527BB" w:rsidRPr="002527BB">
        <w:rPr>
          <w:rFonts w:ascii="Arial" w:hAnsi="Arial" w:cs="Arial"/>
        </w:rPr>
        <w:t>you use EDU as a prefix in your trial company name e.g. EDU Joe Yan Kayaks Ltd</w:t>
      </w:r>
      <w:r w:rsidR="002527BB">
        <w:rPr>
          <w:rFonts w:ascii="Arial" w:hAnsi="Arial" w:cs="Arial"/>
        </w:rPr>
        <w:t xml:space="preserve"> or EDU Joe Yan Boots Ltd</w:t>
      </w:r>
      <w:r w:rsidR="002527BB" w:rsidRPr="002527BB">
        <w:rPr>
          <w:rFonts w:ascii="Arial" w:hAnsi="Arial" w:cs="Arial"/>
        </w:rPr>
        <w:t xml:space="preserve">. This will save you receiving calls from </w:t>
      </w:r>
      <w:proofErr w:type="spellStart"/>
      <w:r w:rsidR="002527BB" w:rsidRPr="002527BB">
        <w:rPr>
          <w:rFonts w:ascii="Arial" w:hAnsi="Arial" w:cs="Arial"/>
        </w:rPr>
        <w:t>Xero</w:t>
      </w:r>
      <w:proofErr w:type="spellEnd"/>
      <w:r w:rsidR="002527BB" w:rsidRPr="002527BB">
        <w:rPr>
          <w:rFonts w:ascii="Arial" w:hAnsi="Arial" w:cs="Arial"/>
        </w:rPr>
        <w:t xml:space="preserve"> sales staff.</w:t>
      </w:r>
    </w:p>
    <w:p w:rsidR="00FB3070" w:rsidRPr="002527BB" w:rsidRDefault="00FB3070" w:rsidP="00FB3070">
      <w:pPr>
        <w:tabs>
          <w:tab w:val="left" w:pos="1134"/>
          <w:tab w:val="right" w:pos="9356"/>
        </w:tabs>
        <w:spacing w:after="0" w:line="240" w:lineRule="auto"/>
        <w:jc w:val="both"/>
        <w:rPr>
          <w:rFonts w:ascii="Arial" w:hAnsi="Arial" w:cs="Arial"/>
        </w:rPr>
      </w:pPr>
    </w:p>
    <w:p w:rsidR="002A6740" w:rsidRPr="00F545B1" w:rsidRDefault="00BD72A7" w:rsidP="00FB3070">
      <w:pPr>
        <w:tabs>
          <w:tab w:val="left" w:pos="1134"/>
          <w:tab w:val="right" w:pos="9356"/>
        </w:tabs>
        <w:spacing w:after="0" w:line="240" w:lineRule="auto"/>
        <w:jc w:val="both"/>
        <w:rPr>
          <w:rFonts w:ascii="Arial" w:hAnsi="Arial" w:cs="Arial"/>
        </w:rPr>
      </w:pPr>
      <w:r w:rsidRPr="00F545B1">
        <w:rPr>
          <w:rFonts w:ascii="Arial" w:hAnsi="Arial" w:cs="Arial"/>
        </w:rPr>
        <w:t xml:space="preserve">It will prove easier to complete the </w:t>
      </w:r>
      <w:r w:rsidR="002A6740" w:rsidRPr="00F545B1">
        <w:rPr>
          <w:rFonts w:ascii="Arial" w:hAnsi="Arial" w:cs="Arial"/>
        </w:rPr>
        <w:t>Boots assignment</w:t>
      </w:r>
      <w:r w:rsidR="004D0F0D">
        <w:rPr>
          <w:rFonts w:ascii="Arial" w:hAnsi="Arial" w:cs="Arial"/>
        </w:rPr>
        <w:t xml:space="preserve"> </w:t>
      </w:r>
      <w:bookmarkStart w:id="0" w:name="_GoBack"/>
      <w:bookmarkEnd w:id="0"/>
      <w:r w:rsidR="002A6740" w:rsidRPr="00F545B1">
        <w:rPr>
          <w:rFonts w:ascii="Arial" w:hAnsi="Arial" w:cs="Arial"/>
        </w:rPr>
        <w:t>if you have firs</w:t>
      </w:r>
      <w:r w:rsidR="00D91120">
        <w:rPr>
          <w:rFonts w:ascii="Arial" w:hAnsi="Arial" w:cs="Arial"/>
        </w:rPr>
        <w:t>t worked through the Kayaks one, especially the “Frequent Transactions”.</w:t>
      </w:r>
    </w:p>
    <w:p w:rsidR="002A6740" w:rsidRDefault="002A6740" w:rsidP="00FB3070">
      <w:pPr>
        <w:tabs>
          <w:tab w:val="left" w:pos="1134"/>
          <w:tab w:val="right" w:pos="9356"/>
        </w:tabs>
        <w:spacing w:after="0" w:line="240" w:lineRule="auto"/>
        <w:jc w:val="both"/>
        <w:rPr>
          <w:rFonts w:ascii="Arial" w:hAnsi="Arial" w:cs="Arial"/>
        </w:rPr>
      </w:pPr>
      <w:r w:rsidRPr="00F545B1">
        <w:rPr>
          <w:rFonts w:ascii="Arial" w:hAnsi="Arial" w:cs="Arial"/>
        </w:rPr>
        <w:t>Resetting the Demo Comp</w:t>
      </w:r>
      <w:r w:rsidR="00711873" w:rsidRPr="00F545B1">
        <w:rPr>
          <w:rFonts w:ascii="Arial" w:hAnsi="Arial" w:cs="Arial"/>
        </w:rPr>
        <w:t>a</w:t>
      </w:r>
      <w:r w:rsidRPr="00F545B1">
        <w:rPr>
          <w:rFonts w:ascii="Arial" w:hAnsi="Arial" w:cs="Arial"/>
        </w:rPr>
        <w:t>ny does not reset some current 201</w:t>
      </w:r>
      <w:r w:rsidR="00D91120">
        <w:rPr>
          <w:rFonts w:ascii="Arial" w:hAnsi="Arial" w:cs="Arial"/>
        </w:rPr>
        <w:t>9</w:t>
      </w:r>
      <w:r w:rsidRPr="00F545B1">
        <w:rPr>
          <w:rFonts w:ascii="Arial" w:hAnsi="Arial" w:cs="Arial"/>
        </w:rPr>
        <w:t xml:space="preserve"> transactions which are there for the benefit of users who want </w:t>
      </w:r>
      <w:r w:rsidR="00711873" w:rsidRPr="00F545B1">
        <w:rPr>
          <w:rFonts w:ascii="Arial" w:hAnsi="Arial" w:cs="Arial"/>
        </w:rPr>
        <w:t>to</w:t>
      </w:r>
      <w:r w:rsidRPr="00F545B1">
        <w:rPr>
          <w:rFonts w:ascii="Arial" w:hAnsi="Arial" w:cs="Arial"/>
        </w:rPr>
        <w:t xml:space="preserve"> know how </w:t>
      </w:r>
      <w:proofErr w:type="spellStart"/>
      <w:r w:rsidRPr="00F545B1">
        <w:rPr>
          <w:rFonts w:ascii="Arial" w:hAnsi="Arial" w:cs="Arial"/>
        </w:rPr>
        <w:t>Xero</w:t>
      </w:r>
      <w:proofErr w:type="spellEnd"/>
      <w:r w:rsidRPr="00F545B1">
        <w:rPr>
          <w:rFonts w:ascii="Arial" w:hAnsi="Arial" w:cs="Arial"/>
        </w:rPr>
        <w:t xml:space="preserve"> works. They will have no impact on your Financial Statements </w:t>
      </w:r>
      <w:r w:rsidR="008F0B26" w:rsidRPr="00F545B1">
        <w:rPr>
          <w:rFonts w:ascii="Arial" w:hAnsi="Arial" w:cs="Arial"/>
        </w:rPr>
        <w:t>as long as all your transactions and reports</w:t>
      </w:r>
      <w:r w:rsidRPr="00F545B1">
        <w:rPr>
          <w:rFonts w:ascii="Arial" w:hAnsi="Arial" w:cs="Arial"/>
        </w:rPr>
        <w:t xml:space="preserve"> relate to 2013.</w:t>
      </w:r>
    </w:p>
    <w:p w:rsidR="00FB3070" w:rsidRDefault="00FB3070" w:rsidP="00FB3070">
      <w:pPr>
        <w:tabs>
          <w:tab w:val="left" w:pos="1134"/>
          <w:tab w:val="right" w:pos="9356"/>
        </w:tabs>
        <w:spacing w:after="0" w:line="240" w:lineRule="auto"/>
        <w:jc w:val="both"/>
        <w:rPr>
          <w:rFonts w:ascii="Arial" w:hAnsi="Arial" w:cs="Arial"/>
        </w:rPr>
      </w:pPr>
    </w:p>
    <w:p w:rsidR="00FB3070" w:rsidRPr="00F545B1" w:rsidRDefault="00FB3070" w:rsidP="00FB3070">
      <w:pPr>
        <w:tabs>
          <w:tab w:val="left" w:pos="1134"/>
          <w:tab w:val="right" w:pos="9356"/>
        </w:tabs>
        <w:spacing w:after="0" w:line="240" w:lineRule="auto"/>
        <w:jc w:val="both"/>
        <w:rPr>
          <w:rFonts w:ascii="Arial" w:hAnsi="Arial" w:cs="Arial"/>
        </w:rPr>
      </w:pPr>
    </w:p>
    <w:p w:rsidR="002A6740" w:rsidRDefault="002A6740" w:rsidP="00FB3070">
      <w:pPr>
        <w:tabs>
          <w:tab w:val="left" w:pos="1134"/>
          <w:tab w:val="right" w:pos="9356"/>
        </w:tabs>
        <w:spacing w:after="0" w:line="240" w:lineRule="auto"/>
        <w:jc w:val="both"/>
        <w:rPr>
          <w:rFonts w:ascii="Arial" w:hAnsi="Arial" w:cs="Arial"/>
        </w:rPr>
      </w:pPr>
      <w:proofErr w:type="spellStart"/>
      <w:r w:rsidRPr="00F545B1">
        <w:rPr>
          <w:rFonts w:ascii="Arial" w:hAnsi="Arial" w:cs="Arial"/>
        </w:rPr>
        <w:t>Xero</w:t>
      </w:r>
      <w:proofErr w:type="spellEnd"/>
      <w:r w:rsidRPr="00F545B1">
        <w:rPr>
          <w:rFonts w:ascii="Arial" w:hAnsi="Arial" w:cs="Arial"/>
        </w:rPr>
        <w:t xml:space="preserve"> automatically resets the Demo </w:t>
      </w:r>
      <w:proofErr w:type="gramStart"/>
      <w:r w:rsidRPr="00F545B1">
        <w:rPr>
          <w:rFonts w:ascii="Arial" w:hAnsi="Arial" w:cs="Arial"/>
        </w:rPr>
        <w:t>company</w:t>
      </w:r>
      <w:proofErr w:type="gramEnd"/>
      <w:r w:rsidRPr="00F545B1">
        <w:rPr>
          <w:rFonts w:ascii="Arial" w:hAnsi="Arial" w:cs="Arial"/>
        </w:rPr>
        <w:t xml:space="preserve"> after 28 days. This appears to happen around the</w:t>
      </w:r>
      <w:r w:rsidR="008F0B26" w:rsidRPr="00F545B1">
        <w:rPr>
          <w:rFonts w:ascii="Arial" w:hAnsi="Arial" w:cs="Arial"/>
        </w:rPr>
        <w:t xml:space="preserve"> end of the</w:t>
      </w:r>
      <w:r w:rsidRPr="00F545B1">
        <w:rPr>
          <w:rFonts w:ascii="Arial" w:hAnsi="Arial" w:cs="Arial"/>
        </w:rPr>
        <w:t xml:space="preserve"> calendar </w:t>
      </w:r>
      <w:r w:rsidR="008F0B26" w:rsidRPr="00F545B1">
        <w:rPr>
          <w:rFonts w:ascii="Arial" w:hAnsi="Arial" w:cs="Arial"/>
        </w:rPr>
        <w:t xml:space="preserve">month </w:t>
      </w:r>
      <w:r w:rsidRPr="00F545B1">
        <w:rPr>
          <w:rFonts w:ascii="Arial" w:hAnsi="Arial" w:cs="Arial"/>
        </w:rPr>
        <w:t xml:space="preserve">so </w:t>
      </w:r>
      <w:r w:rsidR="00F545B1" w:rsidRPr="00F545B1">
        <w:rPr>
          <w:rFonts w:ascii="Arial" w:hAnsi="Arial" w:cs="Arial"/>
        </w:rPr>
        <w:t xml:space="preserve">in order to </w:t>
      </w:r>
      <w:r w:rsidRPr="00F545B1">
        <w:rPr>
          <w:rFonts w:ascii="Arial" w:hAnsi="Arial" w:cs="Arial"/>
        </w:rPr>
        <w:t>allow enough time please start</w:t>
      </w:r>
      <w:r w:rsidR="00CB3E25">
        <w:rPr>
          <w:rFonts w:ascii="Arial" w:hAnsi="Arial" w:cs="Arial"/>
        </w:rPr>
        <w:t xml:space="preserve"> early in September</w:t>
      </w:r>
      <w:r w:rsidRPr="00F545B1">
        <w:rPr>
          <w:rFonts w:ascii="Arial" w:hAnsi="Arial" w:cs="Arial"/>
        </w:rPr>
        <w:t xml:space="preserve"> and complete before the 28</w:t>
      </w:r>
      <w:r w:rsidRPr="00F545B1">
        <w:rPr>
          <w:rFonts w:ascii="Arial" w:hAnsi="Arial" w:cs="Arial"/>
          <w:vertAlign w:val="superscript"/>
        </w:rPr>
        <w:t>th</w:t>
      </w:r>
      <w:r w:rsidRPr="00F545B1">
        <w:rPr>
          <w:rFonts w:ascii="Arial" w:hAnsi="Arial" w:cs="Arial"/>
        </w:rPr>
        <w:t xml:space="preserve"> of September, even though the assignment is not due until 3</w:t>
      </w:r>
      <w:r w:rsidR="00F85351">
        <w:rPr>
          <w:rFonts w:ascii="Arial" w:hAnsi="Arial" w:cs="Arial"/>
        </w:rPr>
        <w:t>0 September</w:t>
      </w:r>
      <w:r w:rsidRPr="00F545B1">
        <w:rPr>
          <w:rFonts w:ascii="Arial" w:hAnsi="Arial" w:cs="Arial"/>
        </w:rPr>
        <w:t xml:space="preserve">. </w:t>
      </w:r>
    </w:p>
    <w:p w:rsidR="00FB3070" w:rsidRPr="00F545B1" w:rsidRDefault="00FB3070" w:rsidP="00FB3070">
      <w:pPr>
        <w:tabs>
          <w:tab w:val="left" w:pos="1134"/>
          <w:tab w:val="right" w:pos="9356"/>
        </w:tabs>
        <w:spacing w:after="0" w:line="240" w:lineRule="auto"/>
        <w:jc w:val="both"/>
        <w:rPr>
          <w:rFonts w:ascii="Arial" w:hAnsi="Arial" w:cs="Arial"/>
        </w:rPr>
      </w:pPr>
    </w:p>
    <w:p w:rsidR="002A6740" w:rsidRPr="00F545B1" w:rsidRDefault="002A6740" w:rsidP="00FB3070">
      <w:pPr>
        <w:tabs>
          <w:tab w:val="left" w:pos="1134"/>
          <w:tab w:val="right" w:pos="9356"/>
        </w:tabs>
        <w:spacing w:after="0" w:line="240" w:lineRule="auto"/>
        <w:jc w:val="both"/>
        <w:rPr>
          <w:rFonts w:ascii="Arial" w:hAnsi="Arial" w:cs="Arial"/>
        </w:rPr>
      </w:pPr>
      <w:r w:rsidRPr="00F545B1">
        <w:rPr>
          <w:rFonts w:ascii="Arial" w:hAnsi="Arial" w:cs="Arial"/>
        </w:rPr>
        <w:t xml:space="preserve">In the </w:t>
      </w:r>
      <w:proofErr w:type="spellStart"/>
      <w:r w:rsidRPr="00F545B1">
        <w:rPr>
          <w:rFonts w:ascii="Arial" w:hAnsi="Arial" w:cs="Arial"/>
        </w:rPr>
        <w:t>Xero</w:t>
      </w:r>
      <w:proofErr w:type="spellEnd"/>
      <w:r w:rsidRPr="00F545B1">
        <w:rPr>
          <w:rFonts w:ascii="Arial" w:hAnsi="Arial" w:cs="Arial"/>
        </w:rPr>
        <w:t xml:space="preserve"> calendar if you click on the current month and the year it will give you the option to select the month (January) and the year (2013) which saves clicking back through the </w:t>
      </w:r>
      <w:r w:rsidR="008F0B26" w:rsidRPr="00F545B1">
        <w:rPr>
          <w:rFonts w:ascii="Arial" w:hAnsi="Arial" w:cs="Arial"/>
        </w:rPr>
        <w:t xml:space="preserve">months and </w:t>
      </w:r>
      <w:r w:rsidRPr="00F545B1">
        <w:rPr>
          <w:rFonts w:ascii="Arial" w:hAnsi="Arial" w:cs="Arial"/>
        </w:rPr>
        <w:t>years.</w:t>
      </w:r>
    </w:p>
    <w:p w:rsidR="00F545B1" w:rsidRDefault="00F545B1" w:rsidP="00FB3070">
      <w:pPr>
        <w:pStyle w:val="ListParagraph"/>
        <w:tabs>
          <w:tab w:val="left" w:pos="1134"/>
          <w:tab w:val="right" w:pos="9356"/>
        </w:tabs>
        <w:spacing w:after="0" w:line="240" w:lineRule="auto"/>
        <w:ind w:left="0"/>
        <w:rPr>
          <w:rFonts w:ascii="Arial" w:hAnsi="Arial" w:cs="Arial"/>
        </w:rPr>
      </w:pPr>
    </w:p>
    <w:p w:rsidR="00BD72A7" w:rsidRPr="00EA5CDD" w:rsidRDefault="00BD72A7" w:rsidP="00FB3070">
      <w:pPr>
        <w:tabs>
          <w:tab w:val="left" w:pos="1134"/>
          <w:tab w:val="right" w:pos="9356"/>
        </w:tabs>
        <w:spacing w:after="0" w:line="240" w:lineRule="auto"/>
        <w:rPr>
          <w:rFonts w:ascii="Arial" w:hAnsi="Arial" w:cs="Arial"/>
        </w:rPr>
      </w:pPr>
      <w:r w:rsidRPr="00EA5CDD">
        <w:rPr>
          <w:rFonts w:ascii="Arial" w:hAnsi="Arial" w:cs="Arial"/>
        </w:rPr>
        <w:tab/>
      </w:r>
    </w:p>
    <w:p w:rsidR="006007FD" w:rsidRPr="00EA5CDD" w:rsidRDefault="008F0B26" w:rsidP="00FB3070">
      <w:pPr>
        <w:pStyle w:val="ListParagraph"/>
        <w:tabs>
          <w:tab w:val="left" w:pos="1134"/>
          <w:tab w:val="right" w:pos="9356"/>
        </w:tabs>
        <w:spacing w:after="0" w:line="240" w:lineRule="auto"/>
        <w:ind w:left="0"/>
        <w:rPr>
          <w:rFonts w:ascii="Arial" w:hAnsi="Arial" w:cs="Arial"/>
          <w:b/>
          <w:u w:val="single"/>
        </w:rPr>
      </w:pPr>
      <w:r w:rsidRPr="00EA5CDD">
        <w:rPr>
          <w:rFonts w:ascii="Arial" w:hAnsi="Arial" w:cs="Arial"/>
          <w:b/>
          <w:u w:val="single"/>
        </w:rPr>
        <w:t xml:space="preserve">SECTION </w:t>
      </w:r>
      <w:r w:rsidR="001F38ED" w:rsidRPr="00EA5CDD">
        <w:rPr>
          <w:rFonts w:ascii="Arial" w:hAnsi="Arial" w:cs="Arial"/>
          <w:b/>
          <w:u w:val="single"/>
        </w:rPr>
        <w:t>B CONTROLS RELATING TO</w:t>
      </w:r>
      <w:r w:rsidR="00711873" w:rsidRPr="00EA5CDD">
        <w:rPr>
          <w:rFonts w:ascii="Arial" w:hAnsi="Arial" w:cs="Arial"/>
          <w:b/>
          <w:u w:val="single"/>
        </w:rPr>
        <w:t xml:space="preserve"> XERO</w:t>
      </w:r>
      <w:r w:rsidR="001F38ED" w:rsidRPr="00EA5CDD">
        <w:rPr>
          <w:rFonts w:ascii="Arial" w:hAnsi="Arial" w:cs="Arial"/>
          <w:b/>
          <w:u w:val="single"/>
        </w:rPr>
        <w:t xml:space="preserve"> </w:t>
      </w:r>
    </w:p>
    <w:p w:rsidR="00711873" w:rsidRPr="00F545B1" w:rsidRDefault="00711873" w:rsidP="00FB3070">
      <w:pPr>
        <w:pStyle w:val="ListParagraph"/>
        <w:tabs>
          <w:tab w:val="left" w:pos="1134"/>
          <w:tab w:val="right" w:pos="9356"/>
        </w:tabs>
        <w:spacing w:after="0" w:line="240" w:lineRule="auto"/>
        <w:ind w:left="0"/>
        <w:rPr>
          <w:rFonts w:ascii="Arial" w:hAnsi="Arial" w:cs="Arial"/>
          <w:b/>
        </w:rPr>
      </w:pPr>
    </w:p>
    <w:p w:rsidR="005E2267" w:rsidRPr="00F545B1" w:rsidRDefault="005E2267" w:rsidP="00FB3070">
      <w:pPr>
        <w:pStyle w:val="ListParagraph"/>
        <w:spacing w:after="0" w:line="240" w:lineRule="auto"/>
        <w:ind w:left="0"/>
        <w:jc w:val="both"/>
        <w:rPr>
          <w:rFonts w:ascii="Arial" w:hAnsi="Arial" w:cs="Arial"/>
        </w:rPr>
      </w:pPr>
      <w:r w:rsidRPr="00F545B1">
        <w:rPr>
          <w:rFonts w:ascii="Arial" w:hAnsi="Arial" w:cs="Arial"/>
        </w:rPr>
        <w:t xml:space="preserve">The COBIT framework requires adequate controls </w:t>
      </w:r>
      <w:r w:rsidR="001F38ED" w:rsidRPr="00F545B1">
        <w:rPr>
          <w:rFonts w:ascii="Arial" w:hAnsi="Arial" w:cs="Arial"/>
        </w:rPr>
        <w:t xml:space="preserve">so that information provided to </w:t>
      </w:r>
      <w:r w:rsidRPr="00F545B1">
        <w:rPr>
          <w:rFonts w:ascii="Arial" w:hAnsi="Arial" w:cs="Arial"/>
        </w:rPr>
        <w:t>management satisfies seven key criteria:  effectiveness; efficiency; confidentiality; integrity; availability; complia</w:t>
      </w:r>
      <w:r w:rsidR="001F38ED" w:rsidRPr="00F545B1">
        <w:rPr>
          <w:rFonts w:ascii="Arial" w:hAnsi="Arial" w:cs="Arial"/>
        </w:rPr>
        <w:t>nce; reliability (Refer page 419</w:t>
      </w:r>
      <w:r w:rsidRPr="00F545B1">
        <w:rPr>
          <w:rFonts w:ascii="Arial" w:hAnsi="Arial" w:cs="Arial"/>
        </w:rPr>
        <w:t>).</w:t>
      </w:r>
    </w:p>
    <w:p w:rsidR="00F545B1" w:rsidRDefault="00F545B1" w:rsidP="00FB3070">
      <w:pPr>
        <w:pStyle w:val="ListParagraph"/>
        <w:spacing w:after="0" w:line="240" w:lineRule="auto"/>
        <w:ind w:left="0"/>
        <w:jc w:val="both"/>
        <w:rPr>
          <w:rFonts w:ascii="Arial" w:hAnsi="Arial" w:cs="Arial"/>
          <w:b/>
        </w:rPr>
      </w:pPr>
    </w:p>
    <w:p w:rsidR="005E2267" w:rsidRDefault="005E2267" w:rsidP="00FB3070">
      <w:pPr>
        <w:pStyle w:val="ListParagraph"/>
        <w:spacing w:after="0" w:line="240" w:lineRule="auto"/>
        <w:ind w:left="0"/>
        <w:jc w:val="both"/>
        <w:rPr>
          <w:rFonts w:ascii="Arial" w:hAnsi="Arial" w:cs="Arial"/>
          <w:b/>
        </w:rPr>
      </w:pPr>
      <w:r w:rsidRPr="00F545B1">
        <w:rPr>
          <w:rFonts w:ascii="Arial" w:hAnsi="Arial" w:cs="Arial"/>
          <w:b/>
        </w:rPr>
        <w:t>Required:</w:t>
      </w:r>
    </w:p>
    <w:p w:rsidR="00F545B1" w:rsidRPr="00F545B1" w:rsidRDefault="00F545B1" w:rsidP="00FB3070">
      <w:pPr>
        <w:pStyle w:val="ListParagraph"/>
        <w:spacing w:after="0" w:line="240" w:lineRule="auto"/>
        <w:ind w:left="0"/>
        <w:jc w:val="both"/>
        <w:rPr>
          <w:rFonts w:ascii="Arial" w:hAnsi="Arial" w:cs="Arial"/>
          <w:b/>
        </w:rPr>
      </w:pPr>
    </w:p>
    <w:p w:rsidR="00F85351" w:rsidRDefault="00F85351" w:rsidP="00FB3070">
      <w:pPr>
        <w:pStyle w:val="ListParagraph"/>
        <w:spacing w:after="0" w:line="240" w:lineRule="auto"/>
        <w:ind w:left="0"/>
        <w:jc w:val="both"/>
        <w:rPr>
          <w:rFonts w:ascii="Arial" w:hAnsi="Arial" w:cs="Arial"/>
        </w:rPr>
      </w:pPr>
      <w:r>
        <w:rPr>
          <w:rFonts w:ascii="Arial" w:hAnsi="Arial" w:cs="Arial"/>
        </w:rPr>
        <w:t xml:space="preserve">For the following four criteria, efficiency, confidentiality, availability and </w:t>
      </w:r>
      <w:proofErr w:type="gramStart"/>
      <w:r>
        <w:rPr>
          <w:rFonts w:ascii="Arial" w:hAnsi="Arial" w:cs="Arial"/>
        </w:rPr>
        <w:t xml:space="preserve">compliance  </w:t>
      </w:r>
      <w:r w:rsidR="006007FD" w:rsidRPr="00F545B1">
        <w:rPr>
          <w:rFonts w:ascii="Arial" w:hAnsi="Arial" w:cs="Arial"/>
        </w:rPr>
        <w:t>discuss</w:t>
      </w:r>
      <w:proofErr w:type="gramEnd"/>
      <w:r w:rsidR="006007FD" w:rsidRPr="00F545B1">
        <w:rPr>
          <w:rFonts w:ascii="Arial" w:hAnsi="Arial" w:cs="Arial"/>
        </w:rPr>
        <w:t xml:space="preserve"> how features in XERO</w:t>
      </w:r>
      <w:r w:rsidR="005E2267" w:rsidRPr="00F545B1">
        <w:rPr>
          <w:rFonts w:ascii="Arial" w:hAnsi="Arial" w:cs="Arial"/>
        </w:rPr>
        <w:t xml:space="preserve"> contribute to meeting these criteria. Use at least two examples in your discussion of each cri</w:t>
      </w:r>
      <w:r w:rsidR="006007FD" w:rsidRPr="00F545B1">
        <w:rPr>
          <w:rFonts w:ascii="Arial" w:hAnsi="Arial" w:cs="Arial"/>
        </w:rPr>
        <w:t xml:space="preserve">teria. </w:t>
      </w:r>
    </w:p>
    <w:p w:rsidR="00F85351" w:rsidRDefault="00F85351" w:rsidP="00FB3070">
      <w:pPr>
        <w:pStyle w:val="ListParagraph"/>
        <w:spacing w:after="0" w:line="240" w:lineRule="auto"/>
        <w:ind w:left="0"/>
        <w:jc w:val="both"/>
        <w:rPr>
          <w:rFonts w:ascii="Arial" w:hAnsi="Arial" w:cs="Arial"/>
        </w:rPr>
      </w:pPr>
    </w:p>
    <w:p w:rsidR="005E2267" w:rsidRDefault="005E2267" w:rsidP="00FB3070">
      <w:pPr>
        <w:pStyle w:val="ListParagraph"/>
        <w:spacing w:after="0" w:line="240" w:lineRule="auto"/>
        <w:ind w:left="0"/>
        <w:jc w:val="both"/>
        <w:rPr>
          <w:rFonts w:ascii="Arial" w:hAnsi="Arial" w:cs="Arial"/>
        </w:rPr>
      </w:pPr>
      <w:r w:rsidRPr="00F545B1">
        <w:rPr>
          <w:rFonts w:ascii="Arial" w:hAnsi="Arial" w:cs="Arial"/>
        </w:rPr>
        <w:t>Whilst</w:t>
      </w:r>
      <w:r w:rsidR="006007FD" w:rsidRPr="00F545B1">
        <w:rPr>
          <w:rFonts w:ascii="Arial" w:hAnsi="Arial" w:cs="Arial"/>
        </w:rPr>
        <w:t xml:space="preserve"> some of the examples from XERO </w:t>
      </w:r>
      <w:r w:rsidRPr="00F545B1">
        <w:rPr>
          <w:rFonts w:ascii="Arial" w:hAnsi="Arial" w:cs="Arial"/>
        </w:rPr>
        <w:t xml:space="preserve">could be applied to different criteria, you are required to use examples only once in the assignment. </w:t>
      </w:r>
    </w:p>
    <w:p w:rsidR="00FB3070" w:rsidRPr="00F545B1" w:rsidRDefault="00FB3070" w:rsidP="00FB3070">
      <w:pPr>
        <w:pStyle w:val="ListParagraph"/>
        <w:spacing w:after="0" w:line="240" w:lineRule="auto"/>
        <w:ind w:left="0"/>
        <w:jc w:val="both"/>
        <w:rPr>
          <w:rFonts w:ascii="Arial" w:hAnsi="Arial" w:cs="Arial"/>
        </w:rPr>
      </w:pPr>
    </w:p>
    <w:p w:rsidR="00D91120" w:rsidRDefault="005E2267" w:rsidP="00FB3070">
      <w:pPr>
        <w:pStyle w:val="ListParagraph"/>
        <w:spacing w:after="0" w:line="240" w:lineRule="auto"/>
        <w:ind w:left="0"/>
        <w:jc w:val="both"/>
        <w:rPr>
          <w:rFonts w:ascii="Arial" w:hAnsi="Arial" w:cs="Arial"/>
        </w:rPr>
      </w:pPr>
      <w:r w:rsidRPr="00F545B1">
        <w:rPr>
          <w:rFonts w:ascii="Arial" w:hAnsi="Arial" w:cs="Arial"/>
        </w:rPr>
        <w:t xml:space="preserve">List your </w:t>
      </w:r>
      <w:r w:rsidR="00A6698F">
        <w:rPr>
          <w:rFonts w:ascii="Arial" w:hAnsi="Arial" w:cs="Arial"/>
        </w:rPr>
        <w:t>criteria</w:t>
      </w:r>
      <w:r w:rsidRPr="00F545B1">
        <w:rPr>
          <w:rFonts w:ascii="Arial" w:hAnsi="Arial" w:cs="Arial"/>
        </w:rPr>
        <w:t xml:space="preserve"> 1 to </w:t>
      </w:r>
      <w:r w:rsidR="001F38ED" w:rsidRPr="00F545B1">
        <w:rPr>
          <w:rFonts w:ascii="Arial" w:hAnsi="Arial" w:cs="Arial"/>
        </w:rPr>
        <w:t>4</w:t>
      </w:r>
      <w:r w:rsidR="00F85351">
        <w:rPr>
          <w:rFonts w:ascii="Arial" w:hAnsi="Arial" w:cs="Arial"/>
        </w:rPr>
        <w:t xml:space="preserve"> and indicate for each the</w:t>
      </w:r>
      <w:r w:rsidR="008F0B26" w:rsidRPr="00F545B1">
        <w:rPr>
          <w:rFonts w:ascii="Arial" w:hAnsi="Arial" w:cs="Arial"/>
        </w:rPr>
        <w:t xml:space="preserve"> criteria you are addressing</w:t>
      </w:r>
      <w:r w:rsidR="001F38ED" w:rsidRPr="00F545B1">
        <w:rPr>
          <w:rFonts w:ascii="Arial" w:hAnsi="Arial" w:cs="Arial"/>
        </w:rPr>
        <w:t>. (Word limit 8</w:t>
      </w:r>
      <w:r w:rsidR="00D91120">
        <w:rPr>
          <w:rFonts w:ascii="Arial" w:hAnsi="Arial" w:cs="Arial"/>
        </w:rPr>
        <w:t>00 for all of Section</w:t>
      </w:r>
      <w:r w:rsidRPr="00F545B1">
        <w:rPr>
          <w:rFonts w:ascii="Arial" w:hAnsi="Arial" w:cs="Arial"/>
        </w:rPr>
        <w:t xml:space="preserve"> B)</w:t>
      </w:r>
      <w:r w:rsidR="00542812">
        <w:rPr>
          <w:rFonts w:ascii="Arial" w:hAnsi="Arial" w:cs="Arial"/>
        </w:rPr>
        <w:t xml:space="preserve">. </w:t>
      </w:r>
    </w:p>
    <w:p w:rsidR="00FB3070" w:rsidRDefault="00FB3070" w:rsidP="00FB3070">
      <w:pPr>
        <w:pStyle w:val="ListParagraph"/>
        <w:spacing w:after="0" w:line="240" w:lineRule="auto"/>
        <w:ind w:left="0"/>
        <w:jc w:val="both"/>
        <w:rPr>
          <w:rFonts w:ascii="Arial" w:hAnsi="Arial" w:cs="Arial"/>
        </w:rPr>
      </w:pPr>
    </w:p>
    <w:p w:rsidR="00EA5CDD" w:rsidRPr="00EA5CDD" w:rsidRDefault="00D91120" w:rsidP="00FB3070">
      <w:pPr>
        <w:tabs>
          <w:tab w:val="right" w:pos="9356"/>
        </w:tabs>
        <w:spacing w:after="0" w:line="240" w:lineRule="auto"/>
        <w:rPr>
          <w:rFonts w:ascii="Arial" w:hAnsi="Arial" w:cs="Arial"/>
        </w:rPr>
      </w:pPr>
      <w:r w:rsidRPr="00EA5CDD">
        <w:rPr>
          <w:rFonts w:ascii="Arial" w:hAnsi="Arial" w:cs="Arial"/>
        </w:rPr>
        <w:t xml:space="preserve">A marking grid for Section B is included in Appendix </w:t>
      </w:r>
      <w:r w:rsidR="00212E70" w:rsidRPr="00EA5CDD">
        <w:rPr>
          <w:rFonts w:ascii="Arial" w:hAnsi="Arial" w:cs="Arial"/>
        </w:rPr>
        <w:t>B.</w:t>
      </w:r>
    </w:p>
    <w:p w:rsidR="00D91120" w:rsidRDefault="00EA5CDD" w:rsidP="00FB3070">
      <w:pPr>
        <w:pStyle w:val="ListParagraph"/>
        <w:tabs>
          <w:tab w:val="right" w:pos="9356"/>
        </w:tabs>
        <w:spacing w:after="0" w:line="240" w:lineRule="auto"/>
        <w:ind w:left="0"/>
        <w:rPr>
          <w:rFonts w:ascii="Arial" w:hAnsi="Arial" w:cs="Arial"/>
          <w:b/>
        </w:rPr>
        <w:sectPr w:rsidR="00D91120" w:rsidSect="00FB3070">
          <w:footerReference w:type="default" r:id="rId15"/>
          <w:pgSz w:w="11906" w:h="16838"/>
          <w:pgMar w:top="709" w:right="1416" w:bottom="851" w:left="1560" w:header="708" w:footer="708" w:gutter="0"/>
          <w:cols w:space="708"/>
          <w:docGrid w:linePitch="360"/>
        </w:sectPr>
      </w:pPr>
      <w:r>
        <w:rPr>
          <w:rFonts w:ascii="Arial" w:hAnsi="Arial" w:cs="Arial"/>
        </w:rPr>
        <w:tab/>
      </w:r>
      <w:r w:rsidR="001F38ED" w:rsidRPr="00F545B1">
        <w:rPr>
          <w:rFonts w:ascii="Arial" w:hAnsi="Arial" w:cs="Arial"/>
          <w:b/>
        </w:rPr>
        <w:t>(</w:t>
      </w:r>
      <w:r w:rsidR="00B71C80">
        <w:rPr>
          <w:rFonts w:ascii="Arial" w:hAnsi="Arial" w:cs="Arial"/>
          <w:b/>
        </w:rPr>
        <w:t>40</w:t>
      </w:r>
      <w:r w:rsidR="00F545B1" w:rsidRPr="00F545B1">
        <w:rPr>
          <w:rFonts w:ascii="Arial" w:hAnsi="Arial" w:cs="Arial"/>
          <w:b/>
        </w:rPr>
        <w:t xml:space="preserve"> </w:t>
      </w:r>
      <w:r w:rsidR="001F38ED" w:rsidRPr="00F545B1">
        <w:rPr>
          <w:rFonts w:ascii="Arial" w:hAnsi="Arial" w:cs="Arial"/>
          <w:b/>
        </w:rPr>
        <w:t>marks)</w:t>
      </w:r>
      <w:r w:rsidR="00381C3C">
        <w:rPr>
          <w:rFonts w:ascii="Arial" w:hAnsi="Arial" w:cs="Arial"/>
          <w:b/>
        </w:rPr>
        <w:br w:type="page"/>
      </w:r>
    </w:p>
    <w:p w:rsidR="00B95E04" w:rsidRDefault="00B95E04" w:rsidP="00FB3070">
      <w:pPr>
        <w:pStyle w:val="ListParagraph"/>
        <w:ind w:left="0"/>
        <w:rPr>
          <w:rFonts w:ascii="Arial" w:hAnsi="Arial" w:cs="Arial"/>
          <w:b/>
        </w:rPr>
      </w:pPr>
    </w:p>
    <w:p w:rsidR="00381C3C" w:rsidRPr="008B701E" w:rsidRDefault="00381C3C" w:rsidP="00FB3070">
      <w:pPr>
        <w:pStyle w:val="ListParagraph"/>
        <w:ind w:left="0"/>
        <w:rPr>
          <w:rFonts w:ascii="Arial" w:hAnsi="Arial" w:cs="Arial"/>
          <w:b/>
        </w:rPr>
      </w:pPr>
      <w:r>
        <w:rPr>
          <w:rFonts w:ascii="Arial" w:hAnsi="Arial" w:cs="Arial"/>
          <w:b/>
        </w:rPr>
        <w:t>A</w:t>
      </w:r>
      <w:r w:rsidR="00D91120">
        <w:rPr>
          <w:b/>
        </w:rPr>
        <w:t xml:space="preserve">ppendix </w:t>
      </w:r>
      <w:r w:rsidR="00212E70">
        <w:rPr>
          <w:b/>
        </w:rPr>
        <w:t>B</w:t>
      </w:r>
      <w:r w:rsidRPr="00E639A9">
        <w:rPr>
          <w:b/>
        </w:rPr>
        <w:t xml:space="preserve"> Marking Grid</w:t>
      </w:r>
      <w:r w:rsidR="00D91120">
        <w:rPr>
          <w:b/>
        </w:rPr>
        <w:t xml:space="preserve"> for Section B</w:t>
      </w:r>
      <w:r w:rsidR="009C423E">
        <w:rPr>
          <w:b/>
        </w:rPr>
        <w:t xml:space="preserve">               </w:t>
      </w:r>
      <w:proofErr w:type="gramStart"/>
      <w:r w:rsidRPr="006C0A4D">
        <w:rPr>
          <w:rFonts w:ascii="Arial" w:hAnsi="Arial" w:cs="Arial"/>
          <w:b/>
        </w:rPr>
        <w:t>Student  Name</w:t>
      </w:r>
      <w:proofErr w:type="gramEnd"/>
      <w:r w:rsidRPr="006C0A4D">
        <w:rPr>
          <w:rFonts w:ascii="Arial" w:hAnsi="Arial" w:cs="Arial"/>
          <w:b/>
        </w:rPr>
        <w:t>______________________________</w:t>
      </w:r>
      <w:r w:rsidRPr="006C0A4D">
        <w:rPr>
          <w:rFonts w:ascii="Arial" w:hAnsi="Arial" w:cs="Arial"/>
          <w:b/>
        </w:rPr>
        <w:tab/>
      </w:r>
      <w:r w:rsidR="009C423E">
        <w:rPr>
          <w:rFonts w:ascii="Arial" w:hAnsi="Arial" w:cs="Arial"/>
          <w:b/>
        </w:rPr>
        <w:t xml:space="preserve">               </w:t>
      </w:r>
      <w:r w:rsidRPr="006C0A4D">
        <w:rPr>
          <w:rFonts w:ascii="Arial" w:hAnsi="Arial" w:cs="Arial"/>
          <w:b/>
        </w:rPr>
        <w:t>ID __________________</w:t>
      </w:r>
    </w:p>
    <w:tbl>
      <w:tblPr>
        <w:tblpPr w:leftFromText="180" w:rightFromText="180" w:vertAnchor="page" w:horzAnchor="margin" w:tblpXSpec="center"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1599"/>
        <w:gridCol w:w="2617"/>
        <w:gridCol w:w="3055"/>
        <w:gridCol w:w="2909"/>
        <w:gridCol w:w="1016"/>
        <w:gridCol w:w="1162"/>
      </w:tblGrid>
      <w:tr w:rsidR="00381C3C" w:rsidTr="00B95E04">
        <w:trPr>
          <w:trHeight w:val="1126"/>
        </w:trPr>
        <w:tc>
          <w:tcPr>
            <w:tcW w:w="1688" w:type="dxa"/>
            <w:shd w:val="clear" w:color="auto" w:fill="auto"/>
            <w:vAlign w:val="center"/>
          </w:tcPr>
          <w:p w:rsidR="00381C3C" w:rsidRPr="008B701E" w:rsidRDefault="00381C3C" w:rsidP="00FB3070">
            <w:pPr>
              <w:rPr>
                <w:sz w:val="21"/>
                <w:szCs w:val="21"/>
              </w:rPr>
            </w:pPr>
            <w:r w:rsidRPr="008B701E">
              <w:rPr>
                <w:sz w:val="21"/>
                <w:szCs w:val="21"/>
              </w:rPr>
              <w:t>Qualities</w:t>
            </w:r>
          </w:p>
        </w:tc>
        <w:tc>
          <w:tcPr>
            <w:tcW w:w="1599" w:type="dxa"/>
            <w:shd w:val="clear" w:color="auto" w:fill="auto"/>
            <w:vAlign w:val="center"/>
          </w:tcPr>
          <w:p w:rsidR="00381C3C" w:rsidRPr="008B701E" w:rsidRDefault="00381C3C" w:rsidP="00FB3070">
            <w:pPr>
              <w:spacing w:after="0" w:line="240" w:lineRule="auto"/>
              <w:jc w:val="center"/>
              <w:rPr>
                <w:sz w:val="21"/>
                <w:szCs w:val="21"/>
              </w:rPr>
            </w:pPr>
            <w:r w:rsidRPr="008B701E">
              <w:rPr>
                <w:sz w:val="21"/>
                <w:szCs w:val="21"/>
              </w:rPr>
              <w:t>Fail</w:t>
            </w:r>
          </w:p>
          <w:p w:rsidR="00381C3C" w:rsidRPr="008B701E" w:rsidRDefault="00381C3C" w:rsidP="00FB3070">
            <w:pPr>
              <w:spacing w:after="0" w:line="240" w:lineRule="auto"/>
              <w:jc w:val="center"/>
              <w:rPr>
                <w:sz w:val="21"/>
                <w:szCs w:val="21"/>
              </w:rPr>
            </w:pPr>
            <w:r w:rsidRPr="008B701E">
              <w:rPr>
                <w:sz w:val="21"/>
                <w:szCs w:val="21"/>
              </w:rPr>
              <w:t>0-4</w:t>
            </w:r>
          </w:p>
        </w:tc>
        <w:tc>
          <w:tcPr>
            <w:tcW w:w="2617" w:type="dxa"/>
            <w:shd w:val="clear" w:color="auto" w:fill="auto"/>
            <w:vAlign w:val="center"/>
          </w:tcPr>
          <w:p w:rsidR="00381C3C" w:rsidRPr="008B701E" w:rsidRDefault="00381C3C" w:rsidP="00FB3070">
            <w:pPr>
              <w:spacing w:after="0" w:line="240" w:lineRule="auto"/>
              <w:jc w:val="center"/>
              <w:rPr>
                <w:sz w:val="21"/>
                <w:szCs w:val="21"/>
              </w:rPr>
            </w:pPr>
            <w:r w:rsidRPr="008B701E">
              <w:rPr>
                <w:sz w:val="21"/>
                <w:szCs w:val="21"/>
              </w:rPr>
              <w:t>C Pass</w:t>
            </w:r>
          </w:p>
          <w:p w:rsidR="00381C3C" w:rsidRPr="008B701E" w:rsidRDefault="00381C3C" w:rsidP="00FB3070">
            <w:pPr>
              <w:spacing w:after="0" w:line="240" w:lineRule="auto"/>
              <w:jc w:val="center"/>
              <w:rPr>
                <w:sz w:val="21"/>
                <w:szCs w:val="21"/>
              </w:rPr>
            </w:pPr>
            <w:r w:rsidRPr="008B701E">
              <w:rPr>
                <w:sz w:val="21"/>
                <w:szCs w:val="21"/>
              </w:rPr>
              <w:t>5</w:t>
            </w:r>
          </w:p>
        </w:tc>
        <w:tc>
          <w:tcPr>
            <w:tcW w:w="3055" w:type="dxa"/>
            <w:shd w:val="clear" w:color="auto" w:fill="auto"/>
            <w:vAlign w:val="center"/>
          </w:tcPr>
          <w:p w:rsidR="00381C3C" w:rsidRPr="008B701E" w:rsidRDefault="00381C3C" w:rsidP="00FB3070">
            <w:pPr>
              <w:spacing w:after="0" w:line="240" w:lineRule="auto"/>
              <w:jc w:val="center"/>
              <w:rPr>
                <w:sz w:val="21"/>
                <w:szCs w:val="21"/>
              </w:rPr>
            </w:pPr>
            <w:r w:rsidRPr="008B701E">
              <w:rPr>
                <w:sz w:val="21"/>
                <w:szCs w:val="21"/>
              </w:rPr>
              <w:t>B Pass</w:t>
            </w:r>
          </w:p>
          <w:p w:rsidR="00381C3C" w:rsidRPr="008B701E" w:rsidRDefault="00381C3C" w:rsidP="00FB3070">
            <w:pPr>
              <w:spacing w:after="0" w:line="240" w:lineRule="auto"/>
              <w:jc w:val="center"/>
              <w:rPr>
                <w:sz w:val="21"/>
                <w:szCs w:val="21"/>
              </w:rPr>
            </w:pPr>
            <w:r w:rsidRPr="008B701E">
              <w:rPr>
                <w:sz w:val="21"/>
                <w:szCs w:val="21"/>
              </w:rPr>
              <w:t>6-7</w:t>
            </w:r>
          </w:p>
        </w:tc>
        <w:tc>
          <w:tcPr>
            <w:tcW w:w="2909" w:type="dxa"/>
            <w:shd w:val="clear" w:color="auto" w:fill="auto"/>
            <w:vAlign w:val="center"/>
          </w:tcPr>
          <w:p w:rsidR="008B701E" w:rsidRPr="008B701E" w:rsidRDefault="008B701E" w:rsidP="00FB3070">
            <w:pPr>
              <w:spacing w:after="0" w:line="240" w:lineRule="auto"/>
              <w:jc w:val="center"/>
              <w:rPr>
                <w:sz w:val="21"/>
                <w:szCs w:val="21"/>
              </w:rPr>
            </w:pPr>
          </w:p>
          <w:p w:rsidR="00381C3C" w:rsidRPr="008B701E" w:rsidRDefault="00381C3C" w:rsidP="00FB3070">
            <w:pPr>
              <w:spacing w:after="0" w:line="240" w:lineRule="auto"/>
              <w:jc w:val="center"/>
              <w:rPr>
                <w:sz w:val="21"/>
                <w:szCs w:val="21"/>
              </w:rPr>
            </w:pPr>
            <w:r w:rsidRPr="008B701E">
              <w:rPr>
                <w:sz w:val="21"/>
                <w:szCs w:val="21"/>
              </w:rPr>
              <w:t>A Pass</w:t>
            </w:r>
          </w:p>
          <w:p w:rsidR="00381C3C" w:rsidRPr="008B701E" w:rsidRDefault="00381C3C" w:rsidP="00FB3070">
            <w:pPr>
              <w:spacing w:after="0" w:line="240" w:lineRule="auto"/>
              <w:jc w:val="center"/>
              <w:rPr>
                <w:sz w:val="21"/>
                <w:szCs w:val="21"/>
              </w:rPr>
            </w:pPr>
            <w:r w:rsidRPr="008B701E">
              <w:rPr>
                <w:sz w:val="21"/>
                <w:szCs w:val="21"/>
              </w:rPr>
              <w:t>8-10</w:t>
            </w:r>
          </w:p>
          <w:p w:rsidR="008B701E" w:rsidRPr="008B701E" w:rsidRDefault="008B701E" w:rsidP="00FB3070">
            <w:pPr>
              <w:spacing w:after="0" w:line="240" w:lineRule="auto"/>
              <w:jc w:val="center"/>
              <w:rPr>
                <w:sz w:val="21"/>
                <w:szCs w:val="21"/>
              </w:rPr>
            </w:pPr>
          </w:p>
        </w:tc>
        <w:tc>
          <w:tcPr>
            <w:tcW w:w="1016" w:type="dxa"/>
            <w:shd w:val="clear" w:color="auto" w:fill="auto"/>
            <w:vAlign w:val="center"/>
          </w:tcPr>
          <w:p w:rsidR="008B701E" w:rsidRPr="008B701E" w:rsidRDefault="00381C3C" w:rsidP="00FB3070">
            <w:pPr>
              <w:spacing w:after="0" w:line="240" w:lineRule="auto"/>
              <w:jc w:val="center"/>
              <w:rPr>
                <w:sz w:val="21"/>
                <w:szCs w:val="21"/>
              </w:rPr>
            </w:pPr>
            <w:r w:rsidRPr="008B701E">
              <w:rPr>
                <w:sz w:val="21"/>
                <w:szCs w:val="21"/>
              </w:rPr>
              <w:t>Max</w:t>
            </w:r>
          </w:p>
          <w:p w:rsidR="00381C3C" w:rsidRPr="008B701E" w:rsidRDefault="00381C3C" w:rsidP="00FB3070">
            <w:pPr>
              <w:spacing w:after="0" w:line="240" w:lineRule="auto"/>
              <w:jc w:val="center"/>
              <w:rPr>
                <w:sz w:val="21"/>
                <w:szCs w:val="21"/>
              </w:rPr>
            </w:pPr>
            <w:r w:rsidRPr="008B701E">
              <w:rPr>
                <w:sz w:val="21"/>
                <w:szCs w:val="21"/>
              </w:rPr>
              <w:t>Mark</w:t>
            </w:r>
          </w:p>
        </w:tc>
        <w:tc>
          <w:tcPr>
            <w:tcW w:w="1162" w:type="dxa"/>
            <w:vAlign w:val="center"/>
          </w:tcPr>
          <w:p w:rsidR="00381C3C" w:rsidRPr="008B701E" w:rsidRDefault="00381C3C" w:rsidP="00FB3070">
            <w:pPr>
              <w:spacing w:after="0" w:line="240" w:lineRule="auto"/>
              <w:jc w:val="center"/>
              <w:rPr>
                <w:sz w:val="21"/>
                <w:szCs w:val="21"/>
              </w:rPr>
            </w:pPr>
            <w:r w:rsidRPr="008B701E">
              <w:rPr>
                <w:sz w:val="21"/>
                <w:szCs w:val="21"/>
              </w:rPr>
              <w:t>Student</w:t>
            </w:r>
          </w:p>
          <w:p w:rsidR="00381C3C" w:rsidRPr="008B701E" w:rsidRDefault="00381C3C" w:rsidP="00FB3070">
            <w:pPr>
              <w:spacing w:after="0" w:line="240" w:lineRule="auto"/>
              <w:jc w:val="center"/>
              <w:rPr>
                <w:sz w:val="21"/>
                <w:szCs w:val="21"/>
              </w:rPr>
            </w:pPr>
            <w:r w:rsidRPr="008B701E">
              <w:rPr>
                <w:sz w:val="21"/>
                <w:szCs w:val="21"/>
              </w:rPr>
              <w:t>Mark</w:t>
            </w:r>
          </w:p>
        </w:tc>
      </w:tr>
      <w:tr w:rsidR="00381C3C" w:rsidTr="00B95E04">
        <w:trPr>
          <w:trHeight w:val="1342"/>
        </w:trPr>
        <w:tc>
          <w:tcPr>
            <w:tcW w:w="1688" w:type="dxa"/>
            <w:shd w:val="clear" w:color="auto" w:fill="auto"/>
          </w:tcPr>
          <w:p w:rsidR="00381C3C" w:rsidRPr="008B701E" w:rsidRDefault="00381C3C" w:rsidP="00FB3070">
            <w:pPr>
              <w:rPr>
                <w:sz w:val="21"/>
                <w:szCs w:val="21"/>
              </w:rPr>
            </w:pPr>
          </w:p>
        </w:tc>
        <w:tc>
          <w:tcPr>
            <w:tcW w:w="1599" w:type="dxa"/>
            <w:shd w:val="clear" w:color="auto" w:fill="auto"/>
          </w:tcPr>
          <w:p w:rsidR="00381C3C" w:rsidRPr="008B701E" w:rsidRDefault="00381C3C" w:rsidP="00FB3070">
            <w:pPr>
              <w:spacing w:line="240" w:lineRule="auto"/>
              <w:rPr>
                <w:i/>
                <w:sz w:val="21"/>
                <w:szCs w:val="21"/>
              </w:rPr>
            </w:pPr>
            <w:r w:rsidRPr="008B701E">
              <w:rPr>
                <w:i/>
                <w:sz w:val="21"/>
                <w:szCs w:val="21"/>
              </w:rPr>
              <w:t xml:space="preserve">Very brief or the focus is inadequate. </w:t>
            </w:r>
          </w:p>
        </w:tc>
        <w:tc>
          <w:tcPr>
            <w:tcW w:w="2617" w:type="dxa"/>
            <w:shd w:val="clear" w:color="auto" w:fill="auto"/>
          </w:tcPr>
          <w:p w:rsidR="00381C3C" w:rsidRPr="008B701E" w:rsidRDefault="00381C3C" w:rsidP="00FB3070">
            <w:pPr>
              <w:spacing w:line="240" w:lineRule="auto"/>
              <w:rPr>
                <w:i/>
                <w:sz w:val="21"/>
                <w:szCs w:val="21"/>
              </w:rPr>
            </w:pPr>
            <w:r w:rsidRPr="008B701E">
              <w:rPr>
                <w:i/>
                <w:sz w:val="21"/>
                <w:szCs w:val="21"/>
              </w:rPr>
              <w:t>Work makes some relevant points but is not adequately focused on the question</w:t>
            </w:r>
          </w:p>
        </w:tc>
        <w:tc>
          <w:tcPr>
            <w:tcW w:w="3055" w:type="dxa"/>
            <w:shd w:val="clear" w:color="auto" w:fill="auto"/>
          </w:tcPr>
          <w:p w:rsidR="00381C3C" w:rsidRPr="008B701E" w:rsidRDefault="00381C3C" w:rsidP="00FB3070">
            <w:pPr>
              <w:spacing w:line="240" w:lineRule="auto"/>
              <w:rPr>
                <w:i/>
                <w:sz w:val="21"/>
                <w:szCs w:val="21"/>
              </w:rPr>
            </w:pPr>
            <w:r w:rsidRPr="008B701E">
              <w:rPr>
                <w:i/>
                <w:sz w:val="21"/>
                <w:szCs w:val="21"/>
              </w:rPr>
              <w:t>Work displays an understanding of the question and provides a range of relevant evidence in answering it.</w:t>
            </w:r>
          </w:p>
        </w:tc>
        <w:tc>
          <w:tcPr>
            <w:tcW w:w="2909" w:type="dxa"/>
            <w:shd w:val="clear" w:color="auto" w:fill="auto"/>
          </w:tcPr>
          <w:p w:rsidR="00381C3C" w:rsidRPr="008B701E" w:rsidRDefault="00381C3C" w:rsidP="00FB3070">
            <w:pPr>
              <w:spacing w:line="240" w:lineRule="auto"/>
              <w:rPr>
                <w:i/>
                <w:sz w:val="21"/>
                <w:szCs w:val="21"/>
              </w:rPr>
            </w:pPr>
            <w:r w:rsidRPr="008B701E">
              <w:rPr>
                <w:i/>
                <w:sz w:val="21"/>
                <w:szCs w:val="21"/>
              </w:rPr>
              <w:t>Work which engages closely with the question and addresses its implications as well as its “surface sense”</w:t>
            </w:r>
            <w:r w:rsidR="00D91120" w:rsidRPr="008B701E">
              <w:rPr>
                <w:i/>
                <w:sz w:val="21"/>
                <w:szCs w:val="21"/>
              </w:rPr>
              <w:t>.</w:t>
            </w:r>
          </w:p>
        </w:tc>
        <w:tc>
          <w:tcPr>
            <w:tcW w:w="1016" w:type="dxa"/>
            <w:shd w:val="clear" w:color="auto" w:fill="auto"/>
            <w:vAlign w:val="center"/>
          </w:tcPr>
          <w:p w:rsidR="00381C3C" w:rsidRDefault="00381C3C" w:rsidP="00FB3070"/>
        </w:tc>
        <w:tc>
          <w:tcPr>
            <w:tcW w:w="1162" w:type="dxa"/>
          </w:tcPr>
          <w:p w:rsidR="00381C3C" w:rsidRDefault="00381C3C" w:rsidP="00FB3070">
            <w:pPr>
              <w:jc w:val="center"/>
            </w:pPr>
          </w:p>
        </w:tc>
      </w:tr>
      <w:tr w:rsidR="00381C3C" w:rsidTr="00B95E04">
        <w:trPr>
          <w:trHeight w:val="1342"/>
        </w:trPr>
        <w:tc>
          <w:tcPr>
            <w:tcW w:w="1688" w:type="dxa"/>
            <w:shd w:val="clear" w:color="auto" w:fill="auto"/>
          </w:tcPr>
          <w:p w:rsidR="00381C3C" w:rsidRPr="008B701E" w:rsidRDefault="00381C3C" w:rsidP="00FB3070">
            <w:pPr>
              <w:spacing w:after="0" w:line="240" w:lineRule="auto"/>
              <w:jc w:val="center"/>
              <w:rPr>
                <w:rFonts w:ascii="Arial" w:hAnsi="Arial" w:cs="Arial"/>
                <w:sz w:val="21"/>
                <w:szCs w:val="21"/>
              </w:rPr>
            </w:pPr>
            <w:r w:rsidRPr="008B701E">
              <w:rPr>
                <w:rFonts w:ascii="Arial" w:hAnsi="Arial" w:cs="Arial"/>
                <w:sz w:val="21"/>
                <w:szCs w:val="21"/>
              </w:rPr>
              <w:t>Efficiency</w:t>
            </w:r>
          </w:p>
          <w:p w:rsidR="008B701E" w:rsidRPr="008B701E" w:rsidRDefault="008B701E" w:rsidP="00FB3070">
            <w:pPr>
              <w:spacing w:after="0" w:line="240" w:lineRule="auto"/>
              <w:jc w:val="center"/>
              <w:rPr>
                <w:rFonts w:ascii="Arial" w:hAnsi="Arial" w:cs="Arial"/>
                <w:sz w:val="21"/>
                <w:szCs w:val="21"/>
              </w:rPr>
            </w:pPr>
          </w:p>
          <w:p w:rsidR="008B701E" w:rsidRPr="008B701E" w:rsidRDefault="008B701E" w:rsidP="00FB3070">
            <w:pPr>
              <w:spacing w:after="0" w:line="240" w:lineRule="auto"/>
              <w:jc w:val="center"/>
              <w:rPr>
                <w:rFonts w:ascii="Arial" w:hAnsi="Arial" w:cs="Arial"/>
                <w:sz w:val="21"/>
                <w:szCs w:val="21"/>
              </w:rPr>
            </w:pPr>
          </w:p>
          <w:p w:rsidR="008B701E" w:rsidRPr="008B701E" w:rsidRDefault="008B701E" w:rsidP="00FB3070">
            <w:pPr>
              <w:spacing w:after="0" w:line="240" w:lineRule="auto"/>
              <w:jc w:val="center"/>
              <w:rPr>
                <w:rFonts w:ascii="Arial" w:hAnsi="Arial" w:cs="Arial"/>
                <w:sz w:val="21"/>
                <w:szCs w:val="21"/>
              </w:rPr>
            </w:pPr>
          </w:p>
          <w:p w:rsidR="008B701E" w:rsidRPr="008B701E" w:rsidRDefault="008B701E" w:rsidP="00FB3070">
            <w:pPr>
              <w:spacing w:after="0" w:line="240" w:lineRule="auto"/>
              <w:jc w:val="center"/>
              <w:rPr>
                <w:rFonts w:ascii="Arial" w:hAnsi="Arial" w:cs="Arial"/>
                <w:sz w:val="21"/>
                <w:szCs w:val="21"/>
              </w:rPr>
            </w:pPr>
          </w:p>
        </w:tc>
        <w:tc>
          <w:tcPr>
            <w:tcW w:w="1599" w:type="dxa"/>
            <w:shd w:val="clear" w:color="auto" w:fill="auto"/>
          </w:tcPr>
          <w:p w:rsidR="00D91120" w:rsidRDefault="00D91120" w:rsidP="00FB3070">
            <w:pPr>
              <w:spacing w:line="240" w:lineRule="auto"/>
              <w:rPr>
                <w:i/>
              </w:rPr>
            </w:pPr>
          </w:p>
        </w:tc>
        <w:tc>
          <w:tcPr>
            <w:tcW w:w="2617" w:type="dxa"/>
            <w:shd w:val="clear" w:color="auto" w:fill="auto"/>
          </w:tcPr>
          <w:p w:rsidR="00381C3C" w:rsidRPr="0035019C" w:rsidRDefault="00381C3C" w:rsidP="00FB3070">
            <w:pPr>
              <w:spacing w:line="240" w:lineRule="auto"/>
              <w:rPr>
                <w:i/>
              </w:rPr>
            </w:pPr>
          </w:p>
        </w:tc>
        <w:tc>
          <w:tcPr>
            <w:tcW w:w="3055" w:type="dxa"/>
            <w:shd w:val="clear" w:color="auto" w:fill="auto"/>
          </w:tcPr>
          <w:p w:rsidR="00381C3C" w:rsidRDefault="00381C3C" w:rsidP="00FB3070">
            <w:pPr>
              <w:spacing w:line="240" w:lineRule="auto"/>
              <w:rPr>
                <w:i/>
              </w:rPr>
            </w:pPr>
          </w:p>
        </w:tc>
        <w:tc>
          <w:tcPr>
            <w:tcW w:w="2909" w:type="dxa"/>
            <w:shd w:val="clear" w:color="auto" w:fill="auto"/>
          </w:tcPr>
          <w:p w:rsidR="00381C3C" w:rsidRPr="0035019C" w:rsidRDefault="00381C3C" w:rsidP="00FB3070">
            <w:pPr>
              <w:spacing w:line="240" w:lineRule="auto"/>
              <w:rPr>
                <w:i/>
              </w:rPr>
            </w:pPr>
          </w:p>
        </w:tc>
        <w:tc>
          <w:tcPr>
            <w:tcW w:w="1016" w:type="dxa"/>
            <w:shd w:val="clear" w:color="auto" w:fill="auto"/>
            <w:vAlign w:val="center"/>
          </w:tcPr>
          <w:p w:rsidR="00381C3C" w:rsidRDefault="00381C3C" w:rsidP="00FB3070">
            <w:pPr>
              <w:jc w:val="center"/>
            </w:pPr>
            <w:r>
              <w:t>10</w:t>
            </w:r>
          </w:p>
          <w:p w:rsidR="008B701E" w:rsidRDefault="008B701E" w:rsidP="00FB3070">
            <w:pPr>
              <w:jc w:val="center"/>
            </w:pPr>
          </w:p>
        </w:tc>
        <w:tc>
          <w:tcPr>
            <w:tcW w:w="1162" w:type="dxa"/>
          </w:tcPr>
          <w:p w:rsidR="00381C3C" w:rsidRDefault="00381C3C" w:rsidP="00FB3070">
            <w:pPr>
              <w:jc w:val="center"/>
            </w:pPr>
          </w:p>
        </w:tc>
      </w:tr>
      <w:tr w:rsidR="00381C3C" w:rsidTr="00B95E04">
        <w:trPr>
          <w:trHeight w:val="1342"/>
        </w:trPr>
        <w:tc>
          <w:tcPr>
            <w:tcW w:w="1688" w:type="dxa"/>
            <w:shd w:val="clear" w:color="auto" w:fill="auto"/>
          </w:tcPr>
          <w:p w:rsidR="00381C3C" w:rsidRPr="008B701E" w:rsidRDefault="00381C3C" w:rsidP="00FB3070">
            <w:pPr>
              <w:spacing w:after="0" w:line="240" w:lineRule="auto"/>
              <w:jc w:val="center"/>
              <w:rPr>
                <w:rFonts w:ascii="Arial" w:hAnsi="Arial" w:cs="Arial"/>
                <w:sz w:val="21"/>
                <w:szCs w:val="21"/>
              </w:rPr>
            </w:pPr>
            <w:r w:rsidRPr="008B701E">
              <w:rPr>
                <w:rFonts w:ascii="Arial" w:hAnsi="Arial" w:cs="Arial"/>
                <w:sz w:val="21"/>
                <w:szCs w:val="21"/>
              </w:rPr>
              <w:t>Confidentiality</w:t>
            </w:r>
          </w:p>
          <w:p w:rsidR="008B701E" w:rsidRPr="008B701E" w:rsidRDefault="008B701E" w:rsidP="00FB3070">
            <w:pPr>
              <w:spacing w:after="0" w:line="240" w:lineRule="auto"/>
              <w:jc w:val="center"/>
              <w:rPr>
                <w:rFonts w:ascii="Arial" w:hAnsi="Arial" w:cs="Arial"/>
                <w:sz w:val="21"/>
                <w:szCs w:val="21"/>
              </w:rPr>
            </w:pPr>
          </w:p>
          <w:p w:rsidR="008B701E" w:rsidRPr="008B701E" w:rsidRDefault="008B701E" w:rsidP="00FB3070">
            <w:pPr>
              <w:spacing w:after="0" w:line="240" w:lineRule="auto"/>
              <w:jc w:val="center"/>
              <w:rPr>
                <w:rFonts w:ascii="Arial" w:hAnsi="Arial" w:cs="Arial"/>
                <w:sz w:val="21"/>
                <w:szCs w:val="21"/>
              </w:rPr>
            </w:pPr>
          </w:p>
          <w:p w:rsidR="008B701E" w:rsidRPr="008B701E" w:rsidRDefault="008B701E" w:rsidP="00FB3070">
            <w:pPr>
              <w:spacing w:after="0" w:line="240" w:lineRule="auto"/>
              <w:jc w:val="center"/>
              <w:rPr>
                <w:rFonts w:ascii="Arial" w:hAnsi="Arial" w:cs="Arial"/>
                <w:sz w:val="21"/>
                <w:szCs w:val="21"/>
              </w:rPr>
            </w:pPr>
          </w:p>
          <w:p w:rsidR="008B701E" w:rsidRPr="008B701E" w:rsidRDefault="008B701E" w:rsidP="00FB3070">
            <w:pPr>
              <w:spacing w:after="0" w:line="240" w:lineRule="auto"/>
              <w:jc w:val="center"/>
              <w:rPr>
                <w:sz w:val="21"/>
                <w:szCs w:val="21"/>
              </w:rPr>
            </w:pPr>
          </w:p>
        </w:tc>
        <w:tc>
          <w:tcPr>
            <w:tcW w:w="1599" w:type="dxa"/>
            <w:shd w:val="clear" w:color="auto" w:fill="auto"/>
          </w:tcPr>
          <w:p w:rsidR="00381C3C" w:rsidRPr="006747F4" w:rsidRDefault="00381C3C" w:rsidP="00FB3070">
            <w:pPr>
              <w:spacing w:line="240" w:lineRule="auto"/>
              <w:rPr>
                <w:b/>
                <w:i/>
              </w:rPr>
            </w:pPr>
          </w:p>
        </w:tc>
        <w:tc>
          <w:tcPr>
            <w:tcW w:w="2617" w:type="dxa"/>
            <w:shd w:val="clear" w:color="auto" w:fill="auto"/>
          </w:tcPr>
          <w:p w:rsidR="00381C3C" w:rsidRPr="006747F4" w:rsidRDefault="00381C3C" w:rsidP="00FB3070">
            <w:pPr>
              <w:spacing w:line="240" w:lineRule="auto"/>
              <w:rPr>
                <w:b/>
                <w:i/>
              </w:rPr>
            </w:pPr>
          </w:p>
        </w:tc>
        <w:tc>
          <w:tcPr>
            <w:tcW w:w="3055" w:type="dxa"/>
            <w:shd w:val="clear" w:color="auto" w:fill="auto"/>
          </w:tcPr>
          <w:p w:rsidR="00381C3C" w:rsidRPr="0035019C" w:rsidRDefault="00381C3C" w:rsidP="00FB3070">
            <w:pPr>
              <w:spacing w:line="240" w:lineRule="auto"/>
              <w:rPr>
                <w:i/>
              </w:rPr>
            </w:pPr>
          </w:p>
        </w:tc>
        <w:tc>
          <w:tcPr>
            <w:tcW w:w="2909" w:type="dxa"/>
            <w:shd w:val="clear" w:color="auto" w:fill="auto"/>
          </w:tcPr>
          <w:p w:rsidR="00381C3C" w:rsidRPr="0035019C" w:rsidRDefault="00381C3C" w:rsidP="00FB3070">
            <w:pPr>
              <w:spacing w:line="240" w:lineRule="auto"/>
              <w:rPr>
                <w:i/>
              </w:rPr>
            </w:pPr>
          </w:p>
        </w:tc>
        <w:tc>
          <w:tcPr>
            <w:tcW w:w="1016" w:type="dxa"/>
            <w:shd w:val="clear" w:color="auto" w:fill="auto"/>
            <w:vAlign w:val="center"/>
          </w:tcPr>
          <w:p w:rsidR="00381C3C" w:rsidRDefault="00381C3C" w:rsidP="00FB3070">
            <w:pPr>
              <w:jc w:val="center"/>
            </w:pPr>
            <w:r>
              <w:t>10</w:t>
            </w:r>
          </w:p>
          <w:p w:rsidR="00381C3C" w:rsidRDefault="00381C3C" w:rsidP="00FB3070">
            <w:pPr>
              <w:jc w:val="center"/>
            </w:pPr>
          </w:p>
        </w:tc>
        <w:tc>
          <w:tcPr>
            <w:tcW w:w="1162" w:type="dxa"/>
          </w:tcPr>
          <w:p w:rsidR="00381C3C" w:rsidRDefault="00381C3C" w:rsidP="00FB3070">
            <w:pPr>
              <w:jc w:val="center"/>
            </w:pPr>
          </w:p>
        </w:tc>
      </w:tr>
      <w:tr w:rsidR="00381C3C" w:rsidTr="00B95E04">
        <w:trPr>
          <w:trHeight w:val="1342"/>
        </w:trPr>
        <w:tc>
          <w:tcPr>
            <w:tcW w:w="1688" w:type="dxa"/>
            <w:shd w:val="clear" w:color="auto" w:fill="auto"/>
          </w:tcPr>
          <w:p w:rsidR="00381C3C" w:rsidRPr="008B701E" w:rsidRDefault="00381C3C" w:rsidP="00FB3070">
            <w:pPr>
              <w:spacing w:after="0" w:line="240" w:lineRule="auto"/>
              <w:jc w:val="center"/>
              <w:rPr>
                <w:rFonts w:ascii="Arial" w:hAnsi="Arial" w:cs="Arial"/>
                <w:sz w:val="21"/>
                <w:szCs w:val="21"/>
              </w:rPr>
            </w:pPr>
            <w:r w:rsidRPr="008B701E">
              <w:rPr>
                <w:rFonts w:ascii="Arial" w:hAnsi="Arial" w:cs="Arial"/>
                <w:sz w:val="21"/>
                <w:szCs w:val="21"/>
              </w:rPr>
              <w:t>Availability</w:t>
            </w:r>
          </w:p>
          <w:p w:rsidR="008B701E" w:rsidRPr="008B701E" w:rsidRDefault="008B701E" w:rsidP="00FB3070">
            <w:pPr>
              <w:spacing w:after="0" w:line="240" w:lineRule="auto"/>
              <w:jc w:val="center"/>
              <w:rPr>
                <w:rFonts w:ascii="Arial" w:hAnsi="Arial" w:cs="Arial"/>
                <w:sz w:val="21"/>
                <w:szCs w:val="21"/>
              </w:rPr>
            </w:pPr>
          </w:p>
          <w:p w:rsidR="008B701E" w:rsidRPr="008B701E" w:rsidRDefault="008B701E" w:rsidP="00FB3070">
            <w:pPr>
              <w:spacing w:after="0" w:line="240" w:lineRule="auto"/>
              <w:jc w:val="center"/>
              <w:rPr>
                <w:rFonts w:ascii="Arial" w:hAnsi="Arial" w:cs="Arial"/>
                <w:sz w:val="21"/>
                <w:szCs w:val="21"/>
              </w:rPr>
            </w:pPr>
          </w:p>
          <w:p w:rsidR="008B701E" w:rsidRPr="008B701E" w:rsidRDefault="008B701E" w:rsidP="00FB3070">
            <w:pPr>
              <w:spacing w:after="0" w:line="240" w:lineRule="auto"/>
              <w:jc w:val="center"/>
              <w:rPr>
                <w:rFonts w:ascii="Arial" w:hAnsi="Arial" w:cs="Arial"/>
                <w:sz w:val="21"/>
                <w:szCs w:val="21"/>
              </w:rPr>
            </w:pPr>
          </w:p>
          <w:p w:rsidR="008B701E" w:rsidRPr="008B701E" w:rsidRDefault="008B701E" w:rsidP="00FB3070">
            <w:pPr>
              <w:spacing w:after="0" w:line="240" w:lineRule="auto"/>
              <w:jc w:val="center"/>
              <w:rPr>
                <w:sz w:val="21"/>
                <w:szCs w:val="21"/>
              </w:rPr>
            </w:pPr>
          </w:p>
        </w:tc>
        <w:tc>
          <w:tcPr>
            <w:tcW w:w="1599" w:type="dxa"/>
            <w:shd w:val="clear" w:color="auto" w:fill="auto"/>
          </w:tcPr>
          <w:p w:rsidR="00381C3C" w:rsidRPr="0035019C" w:rsidRDefault="00381C3C" w:rsidP="00FB3070">
            <w:pPr>
              <w:spacing w:line="240" w:lineRule="auto"/>
              <w:rPr>
                <w:i/>
              </w:rPr>
            </w:pPr>
          </w:p>
        </w:tc>
        <w:tc>
          <w:tcPr>
            <w:tcW w:w="2617" w:type="dxa"/>
            <w:shd w:val="clear" w:color="auto" w:fill="auto"/>
          </w:tcPr>
          <w:p w:rsidR="00381C3C" w:rsidRPr="0035019C" w:rsidRDefault="00381C3C" w:rsidP="00FB3070">
            <w:pPr>
              <w:spacing w:line="240" w:lineRule="auto"/>
              <w:rPr>
                <w:i/>
              </w:rPr>
            </w:pPr>
          </w:p>
        </w:tc>
        <w:tc>
          <w:tcPr>
            <w:tcW w:w="3055" w:type="dxa"/>
            <w:shd w:val="clear" w:color="auto" w:fill="auto"/>
          </w:tcPr>
          <w:p w:rsidR="00381C3C" w:rsidRPr="0035019C" w:rsidRDefault="00381C3C" w:rsidP="00FB3070">
            <w:pPr>
              <w:spacing w:line="240" w:lineRule="auto"/>
              <w:rPr>
                <w:i/>
              </w:rPr>
            </w:pPr>
          </w:p>
        </w:tc>
        <w:tc>
          <w:tcPr>
            <w:tcW w:w="2909" w:type="dxa"/>
            <w:shd w:val="clear" w:color="auto" w:fill="auto"/>
          </w:tcPr>
          <w:p w:rsidR="00381C3C" w:rsidRPr="0035019C" w:rsidRDefault="00381C3C" w:rsidP="00FB3070">
            <w:pPr>
              <w:spacing w:line="240" w:lineRule="auto"/>
              <w:rPr>
                <w:i/>
              </w:rPr>
            </w:pPr>
          </w:p>
        </w:tc>
        <w:tc>
          <w:tcPr>
            <w:tcW w:w="1016" w:type="dxa"/>
            <w:shd w:val="clear" w:color="auto" w:fill="auto"/>
            <w:vAlign w:val="center"/>
          </w:tcPr>
          <w:p w:rsidR="00381C3C" w:rsidRDefault="00381C3C" w:rsidP="00FB3070">
            <w:pPr>
              <w:jc w:val="center"/>
            </w:pPr>
            <w:r>
              <w:t>10</w:t>
            </w:r>
          </w:p>
          <w:p w:rsidR="00381C3C" w:rsidRDefault="00381C3C" w:rsidP="00FB3070">
            <w:pPr>
              <w:jc w:val="center"/>
            </w:pPr>
          </w:p>
        </w:tc>
        <w:tc>
          <w:tcPr>
            <w:tcW w:w="1162" w:type="dxa"/>
          </w:tcPr>
          <w:p w:rsidR="00381C3C" w:rsidRDefault="00381C3C" w:rsidP="00FB3070">
            <w:pPr>
              <w:jc w:val="center"/>
            </w:pPr>
          </w:p>
        </w:tc>
      </w:tr>
      <w:tr w:rsidR="00381C3C" w:rsidTr="00B95E04">
        <w:trPr>
          <w:trHeight w:val="1110"/>
        </w:trPr>
        <w:tc>
          <w:tcPr>
            <w:tcW w:w="1688" w:type="dxa"/>
            <w:shd w:val="clear" w:color="auto" w:fill="auto"/>
          </w:tcPr>
          <w:p w:rsidR="00381C3C" w:rsidRPr="008B701E" w:rsidRDefault="00381C3C" w:rsidP="00FB3070">
            <w:pPr>
              <w:spacing w:after="0" w:line="240" w:lineRule="auto"/>
              <w:jc w:val="center"/>
              <w:rPr>
                <w:sz w:val="21"/>
                <w:szCs w:val="21"/>
              </w:rPr>
            </w:pPr>
            <w:r w:rsidRPr="008B701E">
              <w:rPr>
                <w:rFonts w:ascii="Arial" w:hAnsi="Arial" w:cs="Arial"/>
                <w:sz w:val="21"/>
                <w:szCs w:val="21"/>
              </w:rPr>
              <w:t>Compliance</w:t>
            </w:r>
          </w:p>
        </w:tc>
        <w:tc>
          <w:tcPr>
            <w:tcW w:w="1599" w:type="dxa"/>
            <w:shd w:val="clear" w:color="auto" w:fill="auto"/>
          </w:tcPr>
          <w:p w:rsidR="00D91120" w:rsidRPr="0035019C" w:rsidRDefault="00D91120" w:rsidP="00FB3070">
            <w:pPr>
              <w:spacing w:line="240" w:lineRule="auto"/>
              <w:rPr>
                <w:i/>
              </w:rPr>
            </w:pPr>
          </w:p>
        </w:tc>
        <w:tc>
          <w:tcPr>
            <w:tcW w:w="2617" w:type="dxa"/>
            <w:shd w:val="clear" w:color="auto" w:fill="auto"/>
          </w:tcPr>
          <w:p w:rsidR="00381C3C" w:rsidRPr="0035019C" w:rsidRDefault="00381C3C" w:rsidP="00FB3070">
            <w:pPr>
              <w:spacing w:line="240" w:lineRule="auto"/>
              <w:rPr>
                <w:i/>
              </w:rPr>
            </w:pPr>
          </w:p>
        </w:tc>
        <w:tc>
          <w:tcPr>
            <w:tcW w:w="3055" w:type="dxa"/>
            <w:shd w:val="clear" w:color="auto" w:fill="auto"/>
          </w:tcPr>
          <w:p w:rsidR="00381C3C" w:rsidRPr="0035019C" w:rsidRDefault="00381C3C" w:rsidP="00FB3070">
            <w:pPr>
              <w:spacing w:line="240" w:lineRule="auto"/>
              <w:rPr>
                <w:i/>
              </w:rPr>
            </w:pPr>
          </w:p>
        </w:tc>
        <w:tc>
          <w:tcPr>
            <w:tcW w:w="2909" w:type="dxa"/>
            <w:shd w:val="clear" w:color="auto" w:fill="auto"/>
          </w:tcPr>
          <w:p w:rsidR="00381C3C" w:rsidRPr="0035019C" w:rsidRDefault="00381C3C" w:rsidP="00FB3070">
            <w:pPr>
              <w:spacing w:line="240" w:lineRule="auto"/>
              <w:rPr>
                <w:i/>
              </w:rPr>
            </w:pPr>
          </w:p>
        </w:tc>
        <w:tc>
          <w:tcPr>
            <w:tcW w:w="1016" w:type="dxa"/>
            <w:shd w:val="clear" w:color="auto" w:fill="auto"/>
            <w:vAlign w:val="center"/>
          </w:tcPr>
          <w:p w:rsidR="00381C3C" w:rsidRDefault="00381C3C" w:rsidP="00FB3070">
            <w:pPr>
              <w:jc w:val="center"/>
            </w:pPr>
            <w:r>
              <w:t>10</w:t>
            </w:r>
          </w:p>
          <w:p w:rsidR="008B701E" w:rsidRDefault="008B701E" w:rsidP="00FB3070">
            <w:pPr>
              <w:jc w:val="center"/>
            </w:pPr>
          </w:p>
        </w:tc>
        <w:tc>
          <w:tcPr>
            <w:tcW w:w="1162" w:type="dxa"/>
          </w:tcPr>
          <w:p w:rsidR="00381C3C" w:rsidRDefault="00381C3C" w:rsidP="00FB3070">
            <w:pPr>
              <w:jc w:val="center"/>
            </w:pPr>
          </w:p>
        </w:tc>
      </w:tr>
      <w:tr w:rsidR="00381C3C" w:rsidTr="00B95E04">
        <w:trPr>
          <w:trHeight w:val="1126"/>
        </w:trPr>
        <w:tc>
          <w:tcPr>
            <w:tcW w:w="1688" w:type="dxa"/>
            <w:shd w:val="clear" w:color="auto" w:fill="auto"/>
          </w:tcPr>
          <w:p w:rsidR="00381C3C" w:rsidRPr="008B701E" w:rsidRDefault="00381C3C" w:rsidP="00FB3070">
            <w:pPr>
              <w:spacing w:after="0" w:line="240" w:lineRule="auto"/>
              <w:jc w:val="center"/>
              <w:rPr>
                <w:b/>
                <w:sz w:val="21"/>
                <w:szCs w:val="21"/>
              </w:rPr>
            </w:pPr>
            <w:r w:rsidRPr="008B701E">
              <w:rPr>
                <w:b/>
                <w:sz w:val="21"/>
                <w:szCs w:val="21"/>
              </w:rPr>
              <w:t>Total</w:t>
            </w:r>
          </w:p>
        </w:tc>
        <w:tc>
          <w:tcPr>
            <w:tcW w:w="1599" w:type="dxa"/>
            <w:shd w:val="clear" w:color="auto" w:fill="auto"/>
          </w:tcPr>
          <w:p w:rsidR="00381C3C" w:rsidRDefault="00381C3C" w:rsidP="00FB3070"/>
        </w:tc>
        <w:tc>
          <w:tcPr>
            <w:tcW w:w="2617" w:type="dxa"/>
            <w:shd w:val="clear" w:color="auto" w:fill="auto"/>
          </w:tcPr>
          <w:p w:rsidR="00381C3C" w:rsidRDefault="00381C3C" w:rsidP="00FB3070"/>
        </w:tc>
        <w:tc>
          <w:tcPr>
            <w:tcW w:w="3055" w:type="dxa"/>
            <w:shd w:val="clear" w:color="auto" w:fill="auto"/>
          </w:tcPr>
          <w:p w:rsidR="00381C3C" w:rsidRPr="00D62E5C" w:rsidRDefault="00381C3C" w:rsidP="00FB3070"/>
        </w:tc>
        <w:tc>
          <w:tcPr>
            <w:tcW w:w="2909" w:type="dxa"/>
            <w:shd w:val="clear" w:color="auto" w:fill="auto"/>
          </w:tcPr>
          <w:p w:rsidR="00381C3C" w:rsidRDefault="00381C3C" w:rsidP="00FB3070"/>
        </w:tc>
        <w:tc>
          <w:tcPr>
            <w:tcW w:w="1016" w:type="dxa"/>
            <w:shd w:val="clear" w:color="auto" w:fill="auto"/>
            <w:vAlign w:val="center"/>
          </w:tcPr>
          <w:p w:rsidR="00381C3C" w:rsidRDefault="00381C3C" w:rsidP="00FB3070">
            <w:pPr>
              <w:jc w:val="center"/>
            </w:pPr>
            <w:r>
              <w:t>100</w:t>
            </w:r>
          </w:p>
          <w:p w:rsidR="008B701E" w:rsidRDefault="008B701E" w:rsidP="00FB3070">
            <w:pPr>
              <w:jc w:val="center"/>
            </w:pPr>
          </w:p>
        </w:tc>
        <w:tc>
          <w:tcPr>
            <w:tcW w:w="1162" w:type="dxa"/>
          </w:tcPr>
          <w:p w:rsidR="008B701E" w:rsidRDefault="008B701E" w:rsidP="00FB3070"/>
        </w:tc>
      </w:tr>
    </w:tbl>
    <w:p w:rsidR="005E2267" w:rsidRPr="00F545B1" w:rsidRDefault="005E2267" w:rsidP="00FB3070">
      <w:pPr>
        <w:rPr>
          <w:rFonts w:ascii="Arial" w:hAnsi="Arial" w:cs="Arial"/>
          <w:b/>
        </w:rPr>
      </w:pPr>
    </w:p>
    <w:sectPr w:rsidR="005E2267" w:rsidRPr="00F545B1" w:rsidSect="00B95E04">
      <w:pgSz w:w="16838" w:h="11906" w:orient="landscape"/>
      <w:pgMar w:top="709" w:right="709"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522" w:rsidRDefault="002C3522" w:rsidP="00CA610E">
      <w:pPr>
        <w:spacing w:after="0" w:line="240" w:lineRule="auto"/>
      </w:pPr>
      <w:r>
        <w:separator/>
      </w:r>
    </w:p>
  </w:endnote>
  <w:endnote w:type="continuationSeparator" w:id="0">
    <w:p w:rsidR="002C3522" w:rsidRDefault="002C3522" w:rsidP="00CA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522" w:rsidRPr="00612664" w:rsidRDefault="002C3522" w:rsidP="0069250B">
    <w:pPr>
      <w:pStyle w:val="Footer"/>
      <w:jc w:val="cen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522" w:rsidRDefault="002C3522">
    <w:pPr>
      <w:pStyle w:val="Footer"/>
    </w:pPr>
  </w:p>
  <w:p w:rsidR="002C3522" w:rsidRPr="00E014D8" w:rsidRDefault="002C3522" w:rsidP="0069250B">
    <w:pPr>
      <w:pStyle w:val="Footer"/>
      <w:ind w:right="360"/>
      <w:jc w:val="center"/>
      <w:rPr>
        <w:rFonts w:ascii="Tahoma" w:hAnsi="Tahoma" w:cs="Tahoma"/>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522" w:rsidRPr="00CA610E" w:rsidRDefault="002C3522">
    <w:pPr>
      <w:pStyle w:val="Footer"/>
      <w:jc w:val="center"/>
    </w:pPr>
    <w:r w:rsidRPr="00CA610E">
      <w:t xml:space="preserve">Page </w:t>
    </w:r>
    <w:r>
      <w:fldChar w:fldCharType="begin"/>
    </w:r>
    <w:r>
      <w:instrText xml:space="preserve"> PAGE </w:instrText>
    </w:r>
    <w:r>
      <w:fldChar w:fldCharType="separate"/>
    </w:r>
    <w:r w:rsidR="004D0F0D">
      <w:rPr>
        <w:noProof/>
      </w:rPr>
      <w:t>5</w:t>
    </w:r>
    <w:r>
      <w:rPr>
        <w:noProof/>
      </w:rPr>
      <w:fldChar w:fldCharType="end"/>
    </w:r>
  </w:p>
  <w:p w:rsidR="002C3522" w:rsidRPr="00E014D8" w:rsidRDefault="002C3522" w:rsidP="0069250B">
    <w:pPr>
      <w:pStyle w:val="Footer"/>
      <w:ind w:right="360"/>
      <w:jc w:val="center"/>
      <w:rPr>
        <w:rFonts w:ascii="Tahoma" w:hAnsi="Tahoma" w:cs="Tahoma"/>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522" w:rsidRDefault="002C3522" w:rsidP="00CA610E">
      <w:pPr>
        <w:spacing w:after="0" w:line="240" w:lineRule="auto"/>
      </w:pPr>
      <w:r>
        <w:separator/>
      </w:r>
    </w:p>
  </w:footnote>
  <w:footnote w:type="continuationSeparator" w:id="0">
    <w:p w:rsidR="002C3522" w:rsidRDefault="002C3522" w:rsidP="00CA6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4C2"/>
    <w:multiLevelType w:val="hybridMultilevel"/>
    <w:tmpl w:val="24647968"/>
    <w:lvl w:ilvl="0" w:tplc="1D50EE8C">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AB44FA"/>
    <w:multiLevelType w:val="hybridMultilevel"/>
    <w:tmpl w:val="CB284A0A"/>
    <w:lvl w:ilvl="0" w:tplc="B9D0FC44">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0E0241"/>
    <w:multiLevelType w:val="hybridMultilevel"/>
    <w:tmpl w:val="24647968"/>
    <w:lvl w:ilvl="0" w:tplc="1D50EE8C">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60B651F"/>
    <w:multiLevelType w:val="hybridMultilevel"/>
    <w:tmpl w:val="18887B0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2EB594F"/>
    <w:multiLevelType w:val="hybridMultilevel"/>
    <w:tmpl w:val="98348D68"/>
    <w:lvl w:ilvl="0" w:tplc="4DAE9C5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2A1A67C0"/>
    <w:multiLevelType w:val="hybridMultilevel"/>
    <w:tmpl w:val="F2DA1E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DB65FAC"/>
    <w:multiLevelType w:val="hybridMultilevel"/>
    <w:tmpl w:val="D33C543A"/>
    <w:lvl w:ilvl="0" w:tplc="A5A074E4">
      <w:start w:val="1"/>
      <w:numFmt w:val="lowerRoman"/>
      <w:lvlText w:val="(%1)"/>
      <w:lvlJc w:val="left"/>
      <w:pPr>
        <w:ind w:left="1440" w:hanging="72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3332444A"/>
    <w:multiLevelType w:val="hybridMultilevel"/>
    <w:tmpl w:val="9B6E63A0"/>
    <w:lvl w:ilvl="0" w:tplc="D4BCC44E">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7962D60"/>
    <w:multiLevelType w:val="hybridMultilevel"/>
    <w:tmpl w:val="D2C66FB0"/>
    <w:lvl w:ilvl="0" w:tplc="315628DC">
      <w:start w:val="1"/>
      <w:numFmt w:val="decimal"/>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3F1C4D9A"/>
    <w:multiLevelType w:val="hybridMultilevel"/>
    <w:tmpl w:val="3814D55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37C38B0"/>
    <w:multiLevelType w:val="hybridMultilevel"/>
    <w:tmpl w:val="75EE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62DDB"/>
    <w:multiLevelType w:val="hybridMultilevel"/>
    <w:tmpl w:val="010C662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83F5054"/>
    <w:multiLevelType w:val="hybridMultilevel"/>
    <w:tmpl w:val="9604A528"/>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96C7FF2"/>
    <w:multiLevelType w:val="hybridMultilevel"/>
    <w:tmpl w:val="8200DB1C"/>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4B87486F"/>
    <w:multiLevelType w:val="hybridMultilevel"/>
    <w:tmpl w:val="23EEBC04"/>
    <w:lvl w:ilvl="0" w:tplc="1409000F">
      <w:start w:val="1"/>
      <w:numFmt w:val="decimal"/>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5" w15:restartNumberingAfterBreak="0">
    <w:nsid w:val="526A69DD"/>
    <w:multiLevelType w:val="hybridMultilevel"/>
    <w:tmpl w:val="B8F87C66"/>
    <w:lvl w:ilvl="0" w:tplc="14090011">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E2748CB"/>
    <w:multiLevelType w:val="hybridMultilevel"/>
    <w:tmpl w:val="9FBE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663596"/>
    <w:multiLevelType w:val="hybridMultilevel"/>
    <w:tmpl w:val="D71CE168"/>
    <w:lvl w:ilvl="0" w:tplc="D1368504">
      <w:start w:val="1"/>
      <w:numFmt w:val="decimal"/>
      <w:lvlText w:val="%1)"/>
      <w:lvlJc w:val="left"/>
      <w:pPr>
        <w:ind w:left="1080" w:hanging="360"/>
      </w:pPr>
      <w:rPr>
        <w:rFonts w:ascii="Calibri" w:eastAsia="SimSun" w:hAnsi="Calibri"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85132C2"/>
    <w:multiLevelType w:val="hybridMultilevel"/>
    <w:tmpl w:val="E7E4A08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1465A9C"/>
    <w:multiLevelType w:val="hybridMultilevel"/>
    <w:tmpl w:val="101EB5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44D71F3"/>
    <w:multiLevelType w:val="hybridMultilevel"/>
    <w:tmpl w:val="55843670"/>
    <w:lvl w:ilvl="0" w:tplc="358CBF1E">
      <w:start w:val="6"/>
      <w:numFmt w:val="bullet"/>
      <w:lvlText w:val=""/>
      <w:lvlJc w:val="left"/>
      <w:pPr>
        <w:ind w:left="1080" w:hanging="360"/>
      </w:pPr>
      <w:rPr>
        <w:rFonts w:ascii="Symbol" w:eastAsia="SimSun" w:hAnsi="Symbol"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785A696C"/>
    <w:multiLevelType w:val="hybridMultilevel"/>
    <w:tmpl w:val="51CE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069A9"/>
    <w:multiLevelType w:val="hybridMultilevel"/>
    <w:tmpl w:val="E9CCC716"/>
    <w:lvl w:ilvl="0" w:tplc="171E1E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34D07"/>
    <w:multiLevelType w:val="hybridMultilevel"/>
    <w:tmpl w:val="8604D5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23"/>
  </w:num>
  <w:num w:numId="3">
    <w:abstractNumId w:val="4"/>
  </w:num>
  <w:num w:numId="4">
    <w:abstractNumId w:val="18"/>
  </w:num>
  <w:num w:numId="5">
    <w:abstractNumId w:val="13"/>
  </w:num>
  <w:num w:numId="6">
    <w:abstractNumId w:val="1"/>
  </w:num>
  <w:num w:numId="7">
    <w:abstractNumId w:val="2"/>
  </w:num>
  <w:num w:numId="8">
    <w:abstractNumId w:val="0"/>
  </w:num>
  <w:num w:numId="9">
    <w:abstractNumId w:val="7"/>
  </w:num>
  <w:num w:numId="10">
    <w:abstractNumId w:val="17"/>
  </w:num>
  <w:num w:numId="11">
    <w:abstractNumId w:val="16"/>
  </w:num>
  <w:num w:numId="12">
    <w:abstractNumId w:val="19"/>
  </w:num>
  <w:num w:numId="13">
    <w:abstractNumId w:val="14"/>
  </w:num>
  <w:num w:numId="14">
    <w:abstractNumId w:val="11"/>
  </w:num>
  <w:num w:numId="15">
    <w:abstractNumId w:val="22"/>
  </w:num>
  <w:num w:numId="16">
    <w:abstractNumId w:val="3"/>
  </w:num>
  <w:num w:numId="17">
    <w:abstractNumId w:val="5"/>
  </w:num>
  <w:num w:numId="18">
    <w:abstractNumId w:val="10"/>
  </w:num>
  <w:num w:numId="19">
    <w:abstractNumId w:val="9"/>
  </w:num>
  <w:num w:numId="20">
    <w:abstractNumId w:val="15"/>
  </w:num>
  <w:num w:numId="21">
    <w:abstractNumId w:val="8"/>
  </w:num>
  <w:num w:numId="22">
    <w:abstractNumId w:val="6"/>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ED"/>
    <w:rsid w:val="00003990"/>
    <w:rsid w:val="00005460"/>
    <w:rsid w:val="00005518"/>
    <w:rsid w:val="0000747B"/>
    <w:rsid w:val="0004790C"/>
    <w:rsid w:val="000541E1"/>
    <w:rsid w:val="00062FC6"/>
    <w:rsid w:val="00071620"/>
    <w:rsid w:val="00081732"/>
    <w:rsid w:val="000871FA"/>
    <w:rsid w:val="00087718"/>
    <w:rsid w:val="00091170"/>
    <w:rsid w:val="00093046"/>
    <w:rsid w:val="000A30BC"/>
    <w:rsid w:val="000A69FA"/>
    <w:rsid w:val="000A718A"/>
    <w:rsid w:val="000A7CE4"/>
    <w:rsid w:val="000C742C"/>
    <w:rsid w:val="000D4BCE"/>
    <w:rsid w:val="000F4A9D"/>
    <w:rsid w:val="000F7B16"/>
    <w:rsid w:val="00104816"/>
    <w:rsid w:val="00110659"/>
    <w:rsid w:val="00114785"/>
    <w:rsid w:val="0012025E"/>
    <w:rsid w:val="0012223A"/>
    <w:rsid w:val="0014687F"/>
    <w:rsid w:val="00155044"/>
    <w:rsid w:val="00156806"/>
    <w:rsid w:val="0017523A"/>
    <w:rsid w:val="0018647D"/>
    <w:rsid w:val="001902DD"/>
    <w:rsid w:val="001A35A9"/>
    <w:rsid w:val="001A675F"/>
    <w:rsid w:val="001A7E55"/>
    <w:rsid w:val="001B7942"/>
    <w:rsid w:val="001C22F7"/>
    <w:rsid w:val="001C249E"/>
    <w:rsid w:val="001C3723"/>
    <w:rsid w:val="001D52C1"/>
    <w:rsid w:val="001F38ED"/>
    <w:rsid w:val="00212E70"/>
    <w:rsid w:val="002527BB"/>
    <w:rsid w:val="002704A5"/>
    <w:rsid w:val="00286F5B"/>
    <w:rsid w:val="002A53E5"/>
    <w:rsid w:val="002A6740"/>
    <w:rsid w:val="002B1D6D"/>
    <w:rsid w:val="002C04B5"/>
    <w:rsid w:val="002C3522"/>
    <w:rsid w:val="002D28D2"/>
    <w:rsid w:val="002E0172"/>
    <w:rsid w:val="002E01B1"/>
    <w:rsid w:val="002E09A1"/>
    <w:rsid w:val="002E6558"/>
    <w:rsid w:val="003030F5"/>
    <w:rsid w:val="00317900"/>
    <w:rsid w:val="003400E8"/>
    <w:rsid w:val="0034424B"/>
    <w:rsid w:val="00350844"/>
    <w:rsid w:val="0035448B"/>
    <w:rsid w:val="003626E2"/>
    <w:rsid w:val="00373B04"/>
    <w:rsid w:val="00381C3C"/>
    <w:rsid w:val="00381C53"/>
    <w:rsid w:val="003B25DC"/>
    <w:rsid w:val="003B2E0D"/>
    <w:rsid w:val="003B4FDC"/>
    <w:rsid w:val="003B6930"/>
    <w:rsid w:val="003C1607"/>
    <w:rsid w:val="00401042"/>
    <w:rsid w:val="004342F9"/>
    <w:rsid w:val="00440A19"/>
    <w:rsid w:val="00445820"/>
    <w:rsid w:val="00446224"/>
    <w:rsid w:val="004470C5"/>
    <w:rsid w:val="00452B9E"/>
    <w:rsid w:val="00461804"/>
    <w:rsid w:val="0049284E"/>
    <w:rsid w:val="00496D18"/>
    <w:rsid w:val="004A3F12"/>
    <w:rsid w:val="004C74F5"/>
    <w:rsid w:val="004D0F0D"/>
    <w:rsid w:val="004D28ED"/>
    <w:rsid w:val="004D3C85"/>
    <w:rsid w:val="004D58C3"/>
    <w:rsid w:val="00504C42"/>
    <w:rsid w:val="005121E8"/>
    <w:rsid w:val="0051373B"/>
    <w:rsid w:val="005166B3"/>
    <w:rsid w:val="00517079"/>
    <w:rsid w:val="0052136F"/>
    <w:rsid w:val="00522D30"/>
    <w:rsid w:val="00526A7C"/>
    <w:rsid w:val="005310E9"/>
    <w:rsid w:val="00531BC1"/>
    <w:rsid w:val="00542812"/>
    <w:rsid w:val="00546D50"/>
    <w:rsid w:val="00546D8C"/>
    <w:rsid w:val="00561667"/>
    <w:rsid w:val="005667CE"/>
    <w:rsid w:val="005714E3"/>
    <w:rsid w:val="0057742A"/>
    <w:rsid w:val="00582E91"/>
    <w:rsid w:val="00586BC1"/>
    <w:rsid w:val="005A30A0"/>
    <w:rsid w:val="005B6EBB"/>
    <w:rsid w:val="005C2884"/>
    <w:rsid w:val="005D0FC7"/>
    <w:rsid w:val="005D3268"/>
    <w:rsid w:val="005E01A0"/>
    <w:rsid w:val="005E2267"/>
    <w:rsid w:val="005E2682"/>
    <w:rsid w:val="005E3329"/>
    <w:rsid w:val="006007FD"/>
    <w:rsid w:val="006115C8"/>
    <w:rsid w:val="006156C3"/>
    <w:rsid w:val="00624558"/>
    <w:rsid w:val="00637B53"/>
    <w:rsid w:val="00642E64"/>
    <w:rsid w:val="00657ED5"/>
    <w:rsid w:val="00676616"/>
    <w:rsid w:val="00676656"/>
    <w:rsid w:val="0068094C"/>
    <w:rsid w:val="00680EE3"/>
    <w:rsid w:val="00683546"/>
    <w:rsid w:val="0069250B"/>
    <w:rsid w:val="006A3722"/>
    <w:rsid w:val="006A5DA6"/>
    <w:rsid w:val="006C2309"/>
    <w:rsid w:val="006C7900"/>
    <w:rsid w:val="006E42E9"/>
    <w:rsid w:val="006E7046"/>
    <w:rsid w:val="00711873"/>
    <w:rsid w:val="00730018"/>
    <w:rsid w:val="00732F66"/>
    <w:rsid w:val="007362DD"/>
    <w:rsid w:val="007368F5"/>
    <w:rsid w:val="00746BF1"/>
    <w:rsid w:val="00746C48"/>
    <w:rsid w:val="00747FC8"/>
    <w:rsid w:val="007571E0"/>
    <w:rsid w:val="00772156"/>
    <w:rsid w:val="0077691E"/>
    <w:rsid w:val="007A3E55"/>
    <w:rsid w:val="007B2D68"/>
    <w:rsid w:val="007B4E23"/>
    <w:rsid w:val="007F34C4"/>
    <w:rsid w:val="008171E1"/>
    <w:rsid w:val="00832DD6"/>
    <w:rsid w:val="00837EC6"/>
    <w:rsid w:val="00845442"/>
    <w:rsid w:val="00846705"/>
    <w:rsid w:val="00851E7E"/>
    <w:rsid w:val="00854BFF"/>
    <w:rsid w:val="00857084"/>
    <w:rsid w:val="00857A4B"/>
    <w:rsid w:val="00864177"/>
    <w:rsid w:val="00865843"/>
    <w:rsid w:val="00866C4B"/>
    <w:rsid w:val="0089707A"/>
    <w:rsid w:val="008A028D"/>
    <w:rsid w:val="008A1808"/>
    <w:rsid w:val="008B60DF"/>
    <w:rsid w:val="008B6433"/>
    <w:rsid w:val="008B701E"/>
    <w:rsid w:val="008C404F"/>
    <w:rsid w:val="008F0B26"/>
    <w:rsid w:val="008F1C18"/>
    <w:rsid w:val="008F3E0F"/>
    <w:rsid w:val="00900E87"/>
    <w:rsid w:val="00905681"/>
    <w:rsid w:val="00912CC4"/>
    <w:rsid w:val="009168ED"/>
    <w:rsid w:val="0093275E"/>
    <w:rsid w:val="0093446B"/>
    <w:rsid w:val="00946AE6"/>
    <w:rsid w:val="00956737"/>
    <w:rsid w:val="009633AD"/>
    <w:rsid w:val="00965FCA"/>
    <w:rsid w:val="00973187"/>
    <w:rsid w:val="00981158"/>
    <w:rsid w:val="00983934"/>
    <w:rsid w:val="00985460"/>
    <w:rsid w:val="00990F09"/>
    <w:rsid w:val="00993D71"/>
    <w:rsid w:val="009C0E90"/>
    <w:rsid w:val="009C18B9"/>
    <w:rsid w:val="009C3A3E"/>
    <w:rsid w:val="009C423E"/>
    <w:rsid w:val="009C5C95"/>
    <w:rsid w:val="009D370E"/>
    <w:rsid w:val="00A01C4C"/>
    <w:rsid w:val="00A26A2F"/>
    <w:rsid w:val="00A47AB8"/>
    <w:rsid w:val="00A57530"/>
    <w:rsid w:val="00A575CD"/>
    <w:rsid w:val="00A5799F"/>
    <w:rsid w:val="00A6246D"/>
    <w:rsid w:val="00A64DAB"/>
    <w:rsid w:val="00A6698F"/>
    <w:rsid w:val="00A7017F"/>
    <w:rsid w:val="00A849B1"/>
    <w:rsid w:val="00A86E2C"/>
    <w:rsid w:val="00A8798D"/>
    <w:rsid w:val="00A87C42"/>
    <w:rsid w:val="00AA06C6"/>
    <w:rsid w:val="00AB56CB"/>
    <w:rsid w:val="00B03AB2"/>
    <w:rsid w:val="00B2005F"/>
    <w:rsid w:val="00B30554"/>
    <w:rsid w:val="00B35944"/>
    <w:rsid w:val="00B42965"/>
    <w:rsid w:val="00B456BF"/>
    <w:rsid w:val="00B64FCA"/>
    <w:rsid w:val="00B671EA"/>
    <w:rsid w:val="00B70857"/>
    <w:rsid w:val="00B71C80"/>
    <w:rsid w:val="00B71DC8"/>
    <w:rsid w:val="00B73864"/>
    <w:rsid w:val="00B753FD"/>
    <w:rsid w:val="00B82073"/>
    <w:rsid w:val="00B8349A"/>
    <w:rsid w:val="00B840FD"/>
    <w:rsid w:val="00B95E04"/>
    <w:rsid w:val="00B969A2"/>
    <w:rsid w:val="00BC5300"/>
    <w:rsid w:val="00BD20A5"/>
    <w:rsid w:val="00BD5091"/>
    <w:rsid w:val="00BD72A7"/>
    <w:rsid w:val="00BD7F82"/>
    <w:rsid w:val="00BE3002"/>
    <w:rsid w:val="00BF116B"/>
    <w:rsid w:val="00C16A77"/>
    <w:rsid w:val="00C34F0C"/>
    <w:rsid w:val="00C76D5C"/>
    <w:rsid w:val="00C857AF"/>
    <w:rsid w:val="00C9256E"/>
    <w:rsid w:val="00CA610E"/>
    <w:rsid w:val="00CB3D00"/>
    <w:rsid w:val="00CB3E25"/>
    <w:rsid w:val="00CB7535"/>
    <w:rsid w:val="00CC18EC"/>
    <w:rsid w:val="00CC633E"/>
    <w:rsid w:val="00CC63C1"/>
    <w:rsid w:val="00CD061D"/>
    <w:rsid w:val="00CE1A56"/>
    <w:rsid w:val="00CF0F79"/>
    <w:rsid w:val="00D04443"/>
    <w:rsid w:val="00D07269"/>
    <w:rsid w:val="00D1062A"/>
    <w:rsid w:val="00D2528C"/>
    <w:rsid w:val="00D27A3C"/>
    <w:rsid w:val="00D3201D"/>
    <w:rsid w:val="00D33418"/>
    <w:rsid w:val="00D52938"/>
    <w:rsid w:val="00D53D5E"/>
    <w:rsid w:val="00D633CD"/>
    <w:rsid w:val="00D75059"/>
    <w:rsid w:val="00D8312F"/>
    <w:rsid w:val="00D91120"/>
    <w:rsid w:val="00D93F73"/>
    <w:rsid w:val="00D97643"/>
    <w:rsid w:val="00DA42C4"/>
    <w:rsid w:val="00DD360E"/>
    <w:rsid w:val="00DE085D"/>
    <w:rsid w:val="00DE24CA"/>
    <w:rsid w:val="00DE3634"/>
    <w:rsid w:val="00E15019"/>
    <w:rsid w:val="00E172AD"/>
    <w:rsid w:val="00E20E6D"/>
    <w:rsid w:val="00E214D7"/>
    <w:rsid w:val="00E21C2B"/>
    <w:rsid w:val="00E246F6"/>
    <w:rsid w:val="00E40540"/>
    <w:rsid w:val="00E458DB"/>
    <w:rsid w:val="00E464FE"/>
    <w:rsid w:val="00E606B7"/>
    <w:rsid w:val="00E8533C"/>
    <w:rsid w:val="00E91FEE"/>
    <w:rsid w:val="00E928BE"/>
    <w:rsid w:val="00E94DF2"/>
    <w:rsid w:val="00E94FDD"/>
    <w:rsid w:val="00EA3A3E"/>
    <w:rsid w:val="00EA5CDD"/>
    <w:rsid w:val="00ED55F6"/>
    <w:rsid w:val="00EE5720"/>
    <w:rsid w:val="00EF34A9"/>
    <w:rsid w:val="00F20212"/>
    <w:rsid w:val="00F21006"/>
    <w:rsid w:val="00F23E3D"/>
    <w:rsid w:val="00F331F8"/>
    <w:rsid w:val="00F35C64"/>
    <w:rsid w:val="00F41E56"/>
    <w:rsid w:val="00F45047"/>
    <w:rsid w:val="00F53F33"/>
    <w:rsid w:val="00F545B1"/>
    <w:rsid w:val="00F678FA"/>
    <w:rsid w:val="00F73AF4"/>
    <w:rsid w:val="00F85351"/>
    <w:rsid w:val="00F906FB"/>
    <w:rsid w:val="00F90960"/>
    <w:rsid w:val="00FA458B"/>
    <w:rsid w:val="00FB3070"/>
    <w:rsid w:val="00FE77AE"/>
    <w:rsid w:val="00FF0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7A66"/>
  <w15:docId w15:val="{E1E1A77B-7A00-46DC-9BF2-3EC30437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0C5"/>
    <w:pPr>
      <w:spacing w:after="200" w:line="276" w:lineRule="auto"/>
    </w:pPr>
    <w:rPr>
      <w:sz w:val="22"/>
      <w:szCs w:val="22"/>
      <w:lang w:val="en-NZ" w:eastAsia="zh-CN"/>
    </w:rPr>
  </w:style>
  <w:style w:type="paragraph" w:styleId="Heading2">
    <w:name w:val="heading 2"/>
    <w:basedOn w:val="Normal"/>
    <w:next w:val="Normal"/>
    <w:link w:val="Heading2Char"/>
    <w:uiPriority w:val="9"/>
    <w:unhideWhenUsed/>
    <w:qFormat/>
    <w:rsid w:val="00B2005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460"/>
    <w:pPr>
      <w:ind w:left="720"/>
      <w:contextualSpacing/>
    </w:pPr>
  </w:style>
  <w:style w:type="table" w:styleId="TableGrid">
    <w:name w:val="Table Grid"/>
    <w:basedOn w:val="TableNormal"/>
    <w:uiPriority w:val="59"/>
    <w:rsid w:val="00D976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B2005F"/>
    <w:rPr>
      <w:rFonts w:ascii="Cambria" w:eastAsia="SimSun" w:hAnsi="Cambria" w:cs="Times New Roman"/>
      <w:b/>
      <w:bCs/>
      <w:color w:val="4F81BD"/>
      <w:sz w:val="26"/>
      <w:szCs w:val="26"/>
      <w:lang w:eastAsia="zh-CN"/>
    </w:rPr>
  </w:style>
  <w:style w:type="paragraph" w:styleId="Footer">
    <w:name w:val="footer"/>
    <w:basedOn w:val="Normal"/>
    <w:link w:val="FooterChar"/>
    <w:uiPriority w:val="99"/>
    <w:unhideWhenUsed/>
    <w:rsid w:val="00CA6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10E"/>
    <w:rPr>
      <w:sz w:val="22"/>
      <w:szCs w:val="22"/>
      <w:lang w:eastAsia="zh-CN"/>
    </w:rPr>
  </w:style>
  <w:style w:type="paragraph" w:styleId="Header">
    <w:name w:val="header"/>
    <w:basedOn w:val="Normal"/>
    <w:link w:val="HeaderChar"/>
    <w:uiPriority w:val="99"/>
    <w:unhideWhenUsed/>
    <w:rsid w:val="00CA6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10E"/>
    <w:rPr>
      <w:sz w:val="22"/>
      <w:szCs w:val="22"/>
      <w:lang w:eastAsia="zh-CN"/>
    </w:rPr>
  </w:style>
  <w:style w:type="paragraph" w:styleId="BalloonText">
    <w:name w:val="Balloon Text"/>
    <w:basedOn w:val="Normal"/>
    <w:link w:val="BalloonTextChar"/>
    <w:uiPriority w:val="99"/>
    <w:semiHidden/>
    <w:unhideWhenUsed/>
    <w:rsid w:val="00CA6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10E"/>
    <w:rPr>
      <w:rFonts w:ascii="Tahoma" w:hAnsi="Tahoma" w:cs="Tahoma"/>
      <w:sz w:val="16"/>
      <w:szCs w:val="16"/>
      <w:lang w:eastAsia="zh-CN"/>
    </w:rPr>
  </w:style>
  <w:style w:type="character" w:styleId="CommentReference">
    <w:name w:val="annotation reference"/>
    <w:basedOn w:val="DefaultParagraphFont"/>
    <w:uiPriority w:val="99"/>
    <w:semiHidden/>
    <w:unhideWhenUsed/>
    <w:rsid w:val="00B73864"/>
    <w:rPr>
      <w:sz w:val="16"/>
      <w:szCs w:val="16"/>
    </w:rPr>
  </w:style>
  <w:style w:type="paragraph" w:styleId="CommentText">
    <w:name w:val="annotation text"/>
    <w:basedOn w:val="Normal"/>
    <w:link w:val="CommentTextChar"/>
    <w:uiPriority w:val="99"/>
    <w:semiHidden/>
    <w:unhideWhenUsed/>
    <w:rsid w:val="00B73864"/>
    <w:rPr>
      <w:sz w:val="20"/>
      <w:szCs w:val="20"/>
    </w:rPr>
  </w:style>
  <w:style w:type="character" w:customStyle="1" w:styleId="CommentTextChar">
    <w:name w:val="Comment Text Char"/>
    <w:basedOn w:val="DefaultParagraphFont"/>
    <w:link w:val="CommentText"/>
    <w:uiPriority w:val="99"/>
    <w:semiHidden/>
    <w:rsid w:val="00B73864"/>
    <w:rPr>
      <w:lang w:val="en-NZ"/>
    </w:rPr>
  </w:style>
  <w:style w:type="paragraph" w:styleId="CommentSubject">
    <w:name w:val="annotation subject"/>
    <w:basedOn w:val="CommentText"/>
    <w:next w:val="CommentText"/>
    <w:link w:val="CommentSubjectChar"/>
    <w:uiPriority w:val="99"/>
    <w:semiHidden/>
    <w:unhideWhenUsed/>
    <w:rsid w:val="00B73864"/>
    <w:rPr>
      <w:b/>
      <w:bCs/>
    </w:rPr>
  </w:style>
  <w:style w:type="character" w:customStyle="1" w:styleId="CommentSubjectChar">
    <w:name w:val="Comment Subject Char"/>
    <w:basedOn w:val="CommentTextChar"/>
    <w:link w:val="CommentSubject"/>
    <w:uiPriority w:val="99"/>
    <w:semiHidden/>
    <w:rsid w:val="00B73864"/>
    <w:rPr>
      <w:b/>
      <w:bCs/>
      <w:lang w:val="en-NZ"/>
    </w:rPr>
  </w:style>
  <w:style w:type="paragraph" w:styleId="Revision">
    <w:name w:val="Revision"/>
    <w:hidden/>
    <w:uiPriority w:val="99"/>
    <w:semiHidden/>
    <w:rsid w:val="0034424B"/>
    <w:rPr>
      <w:sz w:val="22"/>
      <w:szCs w:val="22"/>
      <w:lang w:val="en-NZ" w:eastAsia="zh-CN"/>
    </w:rPr>
  </w:style>
  <w:style w:type="character" w:styleId="Hyperlink">
    <w:name w:val="Hyperlink"/>
    <w:basedOn w:val="DefaultParagraphFont"/>
    <w:uiPriority w:val="99"/>
    <w:rsid w:val="00837EC6"/>
    <w:rPr>
      <w:color w:val="0000FF" w:themeColor="hyperlink"/>
      <w:u w:val="single"/>
    </w:rPr>
  </w:style>
  <w:style w:type="character" w:styleId="FollowedHyperlink">
    <w:name w:val="FollowedHyperlink"/>
    <w:basedOn w:val="DefaultParagraphFont"/>
    <w:uiPriority w:val="99"/>
    <w:semiHidden/>
    <w:unhideWhenUsed/>
    <w:rsid w:val="001A3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2072">
      <w:bodyDiv w:val="1"/>
      <w:marLeft w:val="0"/>
      <w:marRight w:val="0"/>
      <w:marTop w:val="0"/>
      <w:marBottom w:val="0"/>
      <w:divBdr>
        <w:top w:val="none" w:sz="0" w:space="0" w:color="auto"/>
        <w:left w:val="none" w:sz="0" w:space="0" w:color="auto"/>
        <w:bottom w:val="none" w:sz="0" w:space="0" w:color="auto"/>
        <w:right w:val="none" w:sz="0" w:space="0" w:color="auto"/>
      </w:divBdr>
    </w:div>
    <w:div w:id="790980868">
      <w:bodyDiv w:val="1"/>
      <w:marLeft w:val="0"/>
      <w:marRight w:val="0"/>
      <w:marTop w:val="0"/>
      <w:marBottom w:val="0"/>
      <w:divBdr>
        <w:top w:val="none" w:sz="0" w:space="0" w:color="auto"/>
        <w:left w:val="none" w:sz="0" w:space="0" w:color="auto"/>
        <w:bottom w:val="none" w:sz="0" w:space="0" w:color="auto"/>
        <w:right w:val="none" w:sz="0" w:space="0" w:color="auto"/>
      </w:divBdr>
    </w:div>
    <w:div w:id="1499341658">
      <w:bodyDiv w:val="1"/>
      <w:marLeft w:val="0"/>
      <w:marRight w:val="0"/>
      <w:marTop w:val="0"/>
      <w:marBottom w:val="0"/>
      <w:divBdr>
        <w:top w:val="none" w:sz="0" w:space="0" w:color="auto"/>
        <w:left w:val="none" w:sz="0" w:space="0" w:color="auto"/>
        <w:bottom w:val="none" w:sz="0" w:space="0" w:color="auto"/>
        <w:right w:val="none" w:sz="0" w:space="0" w:color="auto"/>
      </w:divBdr>
    </w:div>
    <w:div w:id="182230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xe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22DE-92B4-4C65-BEAC-8492A727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jdheslop</dc:creator>
  <cp:lastModifiedBy>Watson, Jessica</cp:lastModifiedBy>
  <cp:revision>11</cp:revision>
  <cp:lastPrinted>2016-08-18T05:32:00Z</cp:lastPrinted>
  <dcterms:created xsi:type="dcterms:W3CDTF">2019-08-20T00:30:00Z</dcterms:created>
  <dcterms:modified xsi:type="dcterms:W3CDTF">2019-08-30T03:53:00Z</dcterms:modified>
</cp:coreProperties>
</file>