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6ED4" w14:textId="343A313E" w:rsidR="00665F17" w:rsidRPr="00665F17" w:rsidRDefault="00665F17">
      <w:pPr>
        <w:rPr>
          <w:rFonts w:hint="eastAsia"/>
          <w:b/>
          <w:bCs/>
        </w:rPr>
      </w:pPr>
      <w:r w:rsidRPr="00665F17">
        <w:rPr>
          <w:b/>
          <w:bCs/>
        </w:rPr>
        <w:t>Video overview</w:t>
      </w:r>
      <w:r w:rsidRPr="00665F17">
        <w:rPr>
          <w:rFonts w:hint="eastAsia"/>
          <w:b/>
          <w:bCs/>
        </w:rPr>
        <w:t>：</w:t>
      </w:r>
    </w:p>
    <w:p w14:paraId="13928A2E" w14:textId="2F18FC5C" w:rsidR="001843C8" w:rsidRDefault="00665F17">
      <w:r w:rsidRPr="00665F17">
        <w:t>The digital video shows three group members on different days at the same time. Considering that we are both overseas students in Australia, our day is more about attracting the curiosity and yearning of those who come from the same country as us, as well as attracting some people who have the same life as us</w:t>
      </w:r>
      <w:r w:rsidR="000A19D4">
        <w:t>.</w:t>
      </w:r>
    </w:p>
    <w:p w14:paraId="0690AEBE" w14:textId="778C5AB4" w:rsidR="00665F17" w:rsidRDefault="00665F17"/>
    <w:p w14:paraId="5E80A79F" w14:textId="77777777" w:rsidR="00665F17" w:rsidRDefault="00665F17"/>
    <w:p w14:paraId="7B3757F1" w14:textId="4B18BE7C" w:rsidR="00665F17" w:rsidRDefault="00665F17">
      <w:pPr>
        <w:rPr>
          <w:b/>
          <w:bCs/>
        </w:rPr>
      </w:pPr>
      <w:r w:rsidRPr="00665F17">
        <w:rPr>
          <w:b/>
          <w:bCs/>
        </w:rPr>
        <w:t>The main content of each unit and video</w:t>
      </w:r>
      <w:r w:rsidRPr="00665F17">
        <w:rPr>
          <w:rFonts w:hint="eastAsia"/>
          <w:b/>
          <w:bCs/>
        </w:rPr>
        <w:t>：</w:t>
      </w:r>
    </w:p>
    <w:p w14:paraId="2AB89242" w14:textId="77777777" w:rsidR="00665F17" w:rsidRPr="00665F17" w:rsidRDefault="00665F17" w:rsidP="00665F17">
      <w:pPr>
        <w:rPr>
          <w:rFonts w:ascii="Times New Roman" w:eastAsia="Times New Roman" w:hAnsi="Times New Roman" w:cs="Times New Roman"/>
        </w:rPr>
      </w:pPr>
      <w:hyperlink r:id="rId5" w:history="1">
        <w:r w:rsidRPr="00665F17">
          <w:rPr>
            <w:rFonts w:ascii="Times New Roman" w:eastAsia="Times New Roman" w:hAnsi="Times New Roman" w:cs="Times New Roman"/>
            <w:color w:val="0000FF"/>
            <w:u w:val="single"/>
          </w:rPr>
          <w:t>https://sites.google.com/a/student.monash.edu/three-percent/products-services/crowdso</w:t>
        </w:r>
        <w:r w:rsidRPr="00665F17">
          <w:rPr>
            <w:rFonts w:ascii="Times New Roman" w:eastAsia="Times New Roman" w:hAnsi="Times New Roman" w:cs="Times New Roman"/>
            <w:color w:val="0000FF"/>
            <w:u w:val="single"/>
          </w:rPr>
          <w:t>u</w:t>
        </w:r>
        <w:r w:rsidRPr="00665F17">
          <w:rPr>
            <w:rFonts w:ascii="Times New Roman" w:eastAsia="Times New Roman" w:hAnsi="Times New Roman" w:cs="Times New Roman"/>
            <w:color w:val="0000FF"/>
            <w:u w:val="single"/>
          </w:rPr>
          <w:t>rced-digital-storytelling</w:t>
        </w:r>
      </w:hyperlink>
    </w:p>
    <w:p w14:paraId="316452C1" w14:textId="70C78E9A" w:rsidR="00665F17" w:rsidRDefault="00665F17">
      <w:pPr>
        <w:rPr>
          <w:b/>
          <w:bCs/>
        </w:rPr>
      </w:pPr>
    </w:p>
    <w:p w14:paraId="32B697A4" w14:textId="66F2808E" w:rsidR="00665F17" w:rsidRDefault="00665F17">
      <w:pPr>
        <w:rPr>
          <w:b/>
          <w:bCs/>
          <w:color w:val="FF0000"/>
        </w:rPr>
      </w:pPr>
      <w:r w:rsidRPr="00665F17">
        <w:rPr>
          <w:b/>
          <w:bCs/>
          <w:color w:val="FF0000"/>
        </w:rPr>
        <w:t xml:space="preserve">The assignment should include at least participatory culture, imaginary audience, social media, </w:t>
      </w:r>
      <w:r w:rsidR="000A19D4">
        <w:rPr>
          <w:b/>
          <w:bCs/>
          <w:color w:val="FF0000"/>
        </w:rPr>
        <w:t xml:space="preserve"> and </w:t>
      </w:r>
      <w:bookmarkStart w:id="0" w:name="_GoBack"/>
      <w:bookmarkEnd w:id="0"/>
      <w:r w:rsidRPr="00665F17">
        <w:rPr>
          <w:b/>
          <w:bCs/>
          <w:color w:val="FF0000"/>
        </w:rPr>
        <w:t xml:space="preserve">crowdsourcing </w:t>
      </w:r>
      <w:r>
        <w:rPr>
          <w:rFonts w:hint="eastAsia"/>
          <w:b/>
          <w:bCs/>
          <w:color w:val="FF0000"/>
        </w:rPr>
        <w:t>digital</w:t>
      </w:r>
      <w:r>
        <w:rPr>
          <w:b/>
          <w:bCs/>
          <w:color w:val="FF0000"/>
        </w:rPr>
        <w:t xml:space="preserve"> </w:t>
      </w:r>
      <w:r>
        <w:rPr>
          <w:rFonts w:hint="eastAsia"/>
          <w:b/>
          <w:bCs/>
          <w:color w:val="FF0000"/>
        </w:rPr>
        <w:t>storytelling.</w:t>
      </w:r>
    </w:p>
    <w:p w14:paraId="0D394830" w14:textId="69932483" w:rsidR="00665F17" w:rsidRDefault="00665F17">
      <w:pPr>
        <w:rPr>
          <w:b/>
          <w:bCs/>
          <w:color w:val="FF0000"/>
        </w:rPr>
      </w:pPr>
    </w:p>
    <w:p w14:paraId="4CECB5F1" w14:textId="7D20BF8F" w:rsidR="00665F17" w:rsidRDefault="00665F17">
      <w:pPr>
        <w:rPr>
          <w:b/>
          <w:bCs/>
          <w:color w:val="000000" w:themeColor="text1"/>
        </w:rPr>
      </w:pPr>
      <w:r w:rsidRPr="00665F17">
        <w:rPr>
          <w:b/>
          <w:bCs/>
          <w:color w:val="000000" w:themeColor="text1"/>
        </w:rPr>
        <w:t>The following reference consists of at least three, using the MLA format</w:t>
      </w:r>
      <w:r w:rsidR="00D23AAC">
        <w:rPr>
          <w:rFonts w:hint="eastAsia"/>
          <w:b/>
          <w:bCs/>
          <w:color w:val="000000" w:themeColor="text1"/>
        </w:rPr>
        <w:t>：</w:t>
      </w:r>
    </w:p>
    <w:p w14:paraId="3CCE5A42" w14:textId="29C43171" w:rsidR="00D23AAC" w:rsidRDefault="00D23AAC" w:rsidP="00D23AAC">
      <w:pPr>
        <w:rPr>
          <w:rFonts w:ascii="Times New Roman" w:eastAsia="Times New Roman" w:hAnsi="Times New Roman" w:cs="Times New Roman"/>
        </w:rPr>
      </w:pPr>
      <w:hyperlink r:id="rId6" w:history="1">
        <w:r w:rsidRPr="00D23AAC">
          <w:rPr>
            <w:rFonts w:ascii="Times New Roman" w:eastAsia="Times New Roman" w:hAnsi="Times New Roman" w:cs="Times New Roman"/>
            <w:color w:val="0000FF"/>
            <w:u w:val="single"/>
          </w:rPr>
          <w:t>https://www.macfound</w:t>
        </w:r>
        <w:r w:rsidRPr="00D23AAC">
          <w:rPr>
            <w:rFonts w:ascii="Times New Roman" w:eastAsia="Times New Roman" w:hAnsi="Times New Roman" w:cs="Times New Roman"/>
            <w:color w:val="0000FF"/>
            <w:u w:val="single"/>
          </w:rPr>
          <w:t>.</w:t>
        </w:r>
        <w:r w:rsidRPr="00D23AAC">
          <w:rPr>
            <w:rFonts w:ascii="Times New Roman" w:eastAsia="Times New Roman" w:hAnsi="Times New Roman" w:cs="Times New Roman"/>
            <w:color w:val="0000FF"/>
            <w:u w:val="single"/>
          </w:rPr>
          <w:t>org/media/article_pdfs/JENKINS_WHITE_PAPER.PDF</w:t>
        </w:r>
      </w:hyperlink>
    </w:p>
    <w:p w14:paraId="66A9875A" w14:textId="77777777" w:rsidR="00D23AAC" w:rsidRDefault="00D23AAC" w:rsidP="00D23AAC">
      <w:pPr>
        <w:rPr>
          <w:rFonts w:ascii="Times New Roman" w:eastAsia="Times New Roman" w:hAnsi="Times New Roman" w:cs="Times New Roman"/>
        </w:rPr>
      </w:pPr>
    </w:p>
    <w:p w14:paraId="10D940BF" w14:textId="77777777" w:rsidR="00D23AAC" w:rsidRPr="00D23AAC" w:rsidRDefault="00D23AAC" w:rsidP="00D23AAC">
      <w:pPr>
        <w:rPr>
          <w:rFonts w:ascii="Times New Roman" w:eastAsia="Times New Roman" w:hAnsi="Times New Roman" w:cs="Times New Roman"/>
        </w:rPr>
      </w:pPr>
    </w:p>
    <w:p w14:paraId="29D9E2F6" w14:textId="77777777" w:rsidR="00D23AAC" w:rsidRPr="00D23AAC" w:rsidRDefault="00D23AAC" w:rsidP="00D23AAC">
      <w:pPr>
        <w:rPr>
          <w:rFonts w:ascii="Times New Roman" w:eastAsia="Times New Roman" w:hAnsi="Times New Roman" w:cs="Times New Roman"/>
        </w:rPr>
      </w:pPr>
      <w:hyperlink r:id="rId7" w:history="1">
        <w:r w:rsidRPr="00D23AAC">
          <w:rPr>
            <w:rFonts w:ascii="Times New Roman" w:eastAsia="Times New Roman" w:hAnsi="Times New Roman" w:cs="Times New Roman"/>
            <w:color w:val="0000FF"/>
            <w:u w:val="single"/>
          </w:rPr>
          <w:t>http://www.davidb</w:t>
        </w:r>
        <w:r w:rsidRPr="00D23AAC">
          <w:rPr>
            <w:rFonts w:ascii="Times New Roman" w:eastAsia="Times New Roman" w:hAnsi="Times New Roman" w:cs="Times New Roman"/>
            <w:color w:val="0000FF"/>
            <w:u w:val="single"/>
          </w:rPr>
          <w:t>o</w:t>
        </w:r>
        <w:r w:rsidRPr="00D23AAC">
          <w:rPr>
            <w:rFonts w:ascii="Times New Roman" w:eastAsia="Times New Roman" w:hAnsi="Times New Roman" w:cs="Times New Roman"/>
            <w:color w:val="0000FF"/>
            <w:u w:val="single"/>
          </w:rPr>
          <w:t>rdwell.net/blog/category/technique-editing/</w:t>
        </w:r>
      </w:hyperlink>
    </w:p>
    <w:p w14:paraId="6C61BE6B" w14:textId="26E4B170" w:rsidR="00D23AAC" w:rsidRDefault="00D23AAC">
      <w:pPr>
        <w:rPr>
          <w:b/>
          <w:bCs/>
          <w:color w:val="000000" w:themeColor="text1"/>
        </w:rPr>
      </w:pPr>
    </w:p>
    <w:p w14:paraId="2E77E6C3" w14:textId="300AB984" w:rsidR="00D23AAC" w:rsidRDefault="00D23AAC">
      <w:pPr>
        <w:rPr>
          <w:b/>
          <w:bCs/>
          <w:color w:val="C00000"/>
        </w:rPr>
      </w:pPr>
      <w:r w:rsidRPr="00D23AAC">
        <w:rPr>
          <w:b/>
          <w:bCs/>
          <w:color w:val="C00000"/>
        </w:rPr>
        <w:t>Other links will be sent to PDF files</w:t>
      </w:r>
    </w:p>
    <w:p w14:paraId="267BBEBE" w14:textId="745144EE" w:rsidR="00D23AAC" w:rsidRDefault="00D23AAC">
      <w:pPr>
        <w:rPr>
          <w:b/>
          <w:bCs/>
          <w:color w:val="C00000"/>
        </w:rPr>
      </w:pPr>
    </w:p>
    <w:p w14:paraId="6CCE4A5B" w14:textId="3E23BD95" w:rsidR="00D23AAC" w:rsidRDefault="00D23AAC">
      <w:pPr>
        <w:rPr>
          <w:b/>
          <w:bCs/>
          <w:color w:val="C00000"/>
        </w:rPr>
      </w:pPr>
      <w:r>
        <w:rPr>
          <w:b/>
          <w:bCs/>
          <w:color w:val="C00000"/>
        </w:rPr>
        <w:t>MLA forma</w:t>
      </w:r>
      <w:r w:rsidR="000A19D4">
        <w:rPr>
          <w:b/>
          <w:bCs/>
          <w:color w:val="C00000"/>
        </w:rPr>
        <w:t>t:</w:t>
      </w:r>
      <w:r w:rsidR="000A19D4" w:rsidRPr="000A19D4">
        <w:rPr>
          <w:rFonts w:hint="eastAsia"/>
          <w:b/>
          <w:bCs/>
          <w:noProof/>
          <w:color w:val="C00000"/>
        </w:rPr>
        <w:t xml:space="preserve"> </w:t>
      </w:r>
      <w:r w:rsidR="000A19D4">
        <w:rPr>
          <w:rFonts w:hint="eastAsia"/>
          <w:b/>
          <w:bCs/>
          <w:noProof/>
          <w:color w:val="C00000"/>
        </w:rPr>
        <w:drawing>
          <wp:inline distT="0" distB="0" distL="0" distR="0" wp14:anchorId="669AC7F9" wp14:editId="6395C9E6">
            <wp:extent cx="6231835" cy="3756660"/>
            <wp:effectExtent l="0" t="0" r="4445"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03 at 4.59.1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1117" cy="3774312"/>
                    </a:xfrm>
                    <a:prstGeom prst="rect">
                      <a:avLst/>
                    </a:prstGeom>
                  </pic:spPr>
                </pic:pic>
              </a:graphicData>
            </a:graphic>
          </wp:inline>
        </w:drawing>
      </w:r>
    </w:p>
    <w:p w14:paraId="5B76D761" w14:textId="116450DB" w:rsidR="00D23AAC" w:rsidRPr="00D23AAC" w:rsidRDefault="000A19D4">
      <w:pPr>
        <w:rPr>
          <w:rFonts w:hint="eastAsia"/>
          <w:b/>
          <w:bCs/>
          <w:color w:val="C00000"/>
        </w:rPr>
      </w:pPr>
      <w:r>
        <w:rPr>
          <w:rFonts w:hint="eastAsia"/>
          <w:b/>
          <w:bCs/>
          <w:noProof/>
          <w:color w:val="C00000"/>
        </w:rPr>
        <w:lastRenderedPageBreak/>
        <w:drawing>
          <wp:inline distT="0" distB="0" distL="0" distR="0" wp14:anchorId="65B814D6" wp14:editId="577142B5">
            <wp:extent cx="6033748" cy="405516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03 at 4.58.37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9892" cy="4066015"/>
                    </a:xfrm>
                    <a:prstGeom prst="rect">
                      <a:avLst/>
                    </a:prstGeom>
                  </pic:spPr>
                </pic:pic>
              </a:graphicData>
            </a:graphic>
          </wp:inline>
        </w:drawing>
      </w:r>
    </w:p>
    <w:sectPr w:rsidR="00D23AAC" w:rsidRPr="00D23AAC" w:rsidSect="00706C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C8"/>
    <w:rsid w:val="000A19D4"/>
    <w:rsid w:val="001843C8"/>
    <w:rsid w:val="004A1635"/>
    <w:rsid w:val="00665F17"/>
    <w:rsid w:val="00706C94"/>
    <w:rsid w:val="00B2431E"/>
    <w:rsid w:val="00D23A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F88C"/>
  <w15:chartTrackingRefBased/>
  <w15:docId w15:val="{FF5F6877-0247-F249-A258-5C447CF1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081">
      <w:bodyDiv w:val="1"/>
      <w:marLeft w:val="0"/>
      <w:marRight w:val="0"/>
      <w:marTop w:val="0"/>
      <w:marBottom w:val="0"/>
      <w:divBdr>
        <w:top w:val="none" w:sz="0" w:space="0" w:color="auto"/>
        <w:left w:val="none" w:sz="0" w:space="0" w:color="auto"/>
        <w:bottom w:val="none" w:sz="0" w:space="0" w:color="auto"/>
        <w:right w:val="none" w:sz="0" w:space="0" w:color="auto"/>
      </w:divBdr>
    </w:div>
    <w:div w:id="438573108">
      <w:bodyDiv w:val="1"/>
      <w:marLeft w:val="0"/>
      <w:marRight w:val="0"/>
      <w:marTop w:val="0"/>
      <w:marBottom w:val="0"/>
      <w:divBdr>
        <w:top w:val="none" w:sz="0" w:space="0" w:color="auto"/>
        <w:left w:val="none" w:sz="0" w:space="0" w:color="auto"/>
        <w:bottom w:val="none" w:sz="0" w:space="0" w:color="auto"/>
        <w:right w:val="none" w:sz="0" w:space="0" w:color="auto"/>
      </w:divBdr>
    </w:div>
    <w:div w:id="674847106">
      <w:bodyDiv w:val="1"/>
      <w:marLeft w:val="0"/>
      <w:marRight w:val="0"/>
      <w:marTop w:val="0"/>
      <w:marBottom w:val="0"/>
      <w:divBdr>
        <w:top w:val="none" w:sz="0" w:space="0" w:color="auto"/>
        <w:left w:val="none" w:sz="0" w:space="0" w:color="auto"/>
        <w:bottom w:val="none" w:sz="0" w:space="0" w:color="auto"/>
        <w:right w:val="none" w:sz="0" w:space="0" w:color="auto"/>
      </w:divBdr>
    </w:div>
    <w:div w:id="1281642554">
      <w:bodyDiv w:val="1"/>
      <w:marLeft w:val="0"/>
      <w:marRight w:val="0"/>
      <w:marTop w:val="0"/>
      <w:marBottom w:val="0"/>
      <w:divBdr>
        <w:top w:val="none" w:sz="0" w:space="0" w:color="auto"/>
        <w:left w:val="none" w:sz="0" w:space="0" w:color="auto"/>
        <w:bottom w:val="none" w:sz="0" w:space="0" w:color="auto"/>
        <w:right w:val="none" w:sz="0" w:space="0" w:color="auto"/>
      </w:divBdr>
    </w:div>
    <w:div w:id="19510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avidbordwell.net/blog/category/technique-edi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cfound.org/media/article_pdfs/JENKINS_WHITE_PAPER.PDF" TargetMode="External"/><Relationship Id="rId11" Type="http://schemas.openxmlformats.org/officeDocument/2006/relationships/theme" Target="theme/theme1.xml"/><Relationship Id="rId5" Type="http://schemas.openxmlformats.org/officeDocument/2006/relationships/hyperlink" Target="https://sites.google.com/a/student.monash.edu/three-percent/products-services/crowdsourced-digital-storytell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A1B-B451-264F-ACCB-38B90FD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Dingrui Man</dc:creator>
  <cp:keywords/>
  <dc:description/>
  <cp:lastModifiedBy>Dingrui Man</cp:lastModifiedBy>
  <cp:revision>1</cp:revision>
  <dcterms:created xsi:type="dcterms:W3CDTF">2019-11-03T04:56:00Z</dcterms:created>
  <dcterms:modified xsi:type="dcterms:W3CDTF">2019-11-03T06:04:00Z</dcterms:modified>
</cp:coreProperties>
</file>