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EB5149">
      <w:pPr>
        <w:pStyle w:val="BodyText"/>
        <w:rPr>
          <w:rFonts w:ascii="Times New Roman"/>
          <w:sz w:val="20"/>
        </w:rPr>
      </w:pPr>
    </w:p>
    <w:p w:rsidR="00EB5149" w:rsidRDefault="00951FD1">
      <w:pPr>
        <w:spacing w:before="221" w:line="244" w:lineRule="auto"/>
        <w:ind w:left="956" w:right="1003" w:firstLine="1105"/>
        <w:rPr>
          <w:sz w:val="43"/>
        </w:rPr>
      </w:pPr>
      <w:r>
        <w:rPr>
          <w:w w:val="105"/>
          <w:sz w:val="43"/>
        </w:rPr>
        <w:t>Assignment 2 Specification Business</w:t>
      </w:r>
      <w:r>
        <w:rPr>
          <w:spacing w:val="-46"/>
          <w:w w:val="105"/>
          <w:sz w:val="43"/>
        </w:rPr>
        <w:t xml:space="preserve"> </w:t>
      </w:r>
      <w:r>
        <w:rPr>
          <w:w w:val="105"/>
          <w:sz w:val="43"/>
        </w:rPr>
        <w:t>Process</w:t>
      </w:r>
      <w:r>
        <w:rPr>
          <w:spacing w:val="-45"/>
          <w:w w:val="105"/>
          <w:sz w:val="43"/>
        </w:rPr>
        <w:t xml:space="preserve"> </w:t>
      </w:r>
      <w:r>
        <w:rPr>
          <w:w w:val="105"/>
          <w:sz w:val="43"/>
        </w:rPr>
        <w:t>Analysis</w:t>
      </w:r>
      <w:r>
        <w:rPr>
          <w:spacing w:val="-45"/>
          <w:w w:val="105"/>
          <w:sz w:val="43"/>
        </w:rPr>
        <w:t xml:space="preserve"> </w:t>
      </w:r>
      <w:r>
        <w:rPr>
          <w:w w:val="105"/>
          <w:sz w:val="43"/>
        </w:rPr>
        <w:t>and</w:t>
      </w:r>
      <w:r>
        <w:rPr>
          <w:spacing w:val="-46"/>
          <w:w w:val="105"/>
          <w:sz w:val="43"/>
        </w:rPr>
        <w:t xml:space="preserve"> </w:t>
      </w:r>
      <w:r>
        <w:rPr>
          <w:w w:val="105"/>
          <w:sz w:val="43"/>
        </w:rPr>
        <w:t>Redesign</w:t>
      </w:r>
    </w:p>
    <w:p w:rsidR="00EB5149" w:rsidRDefault="00951FD1">
      <w:pPr>
        <w:spacing w:before="4"/>
        <w:ind w:left="227" w:right="281"/>
        <w:jc w:val="center"/>
        <w:rPr>
          <w:sz w:val="31"/>
        </w:rPr>
      </w:pPr>
      <w:r>
        <w:rPr>
          <w:w w:val="105"/>
          <w:sz w:val="31"/>
        </w:rPr>
        <w:t>Semester 2, 2019</w:t>
      </w:r>
    </w:p>
    <w:p w:rsidR="00EB5149" w:rsidRDefault="00EB5149">
      <w:pPr>
        <w:pStyle w:val="BodyText"/>
        <w:rPr>
          <w:sz w:val="38"/>
        </w:rPr>
      </w:pPr>
    </w:p>
    <w:p w:rsidR="00EB5149" w:rsidRDefault="00EB5149">
      <w:pPr>
        <w:pStyle w:val="BodyText"/>
        <w:spacing w:before="6"/>
        <w:rPr>
          <w:sz w:val="35"/>
        </w:rPr>
      </w:pPr>
    </w:p>
    <w:p w:rsidR="00EB5149" w:rsidRDefault="00EB5149">
      <w:pPr>
        <w:jc w:val="center"/>
        <w:rPr>
          <w:sz w:val="40"/>
        </w:rPr>
        <w:sectPr w:rsidR="00EB5149">
          <w:headerReference w:type="default" r:id="rId7"/>
          <w:footerReference w:type="default" r:id="rId8"/>
          <w:type w:val="continuous"/>
          <w:pgSz w:w="12240" w:h="15840"/>
          <w:pgMar w:top="2600" w:right="1620" w:bottom="1000" w:left="1700" w:header="281" w:footer="803" w:gutter="0"/>
          <w:pgNumType w:start="1"/>
          <w:cols w:space="720"/>
        </w:sectPr>
      </w:pPr>
    </w:p>
    <w:p w:rsidR="00EB5149" w:rsidRDefault="00EB5149">
      <w:pPr>
        <w:pStyle w:val="BodyText"/>
        <w:spacing w:before="8"/>
        <w:rPr>
          <w:sz w:val="14"/>
        </w:rPr>
      </w:pPr>
    </w:p>
    <w:p w:rsidR="00EB5149" w:rsidRDefault="00951FD1">
      <w:pPr>
        <w:spacing w:before="105"/>
        <w:ind w:left="111"/>
        <w:rPr>
          <w:sz w:val="23"/>
        </w:rPr>
      </w:pPr>
      <w:r>
        <w:rPr>
          <w:w w:val="105"/>
          <w:sz w:val="23"/>
        </w:rPr>
        <w:t>ASSIGNMENT INSTRUCTIONS</w:t>
      </w:r>
    </w:p>
    <w:p w:rsidR="00EB5149" w:rsidRDefault="00EB5149">
      <w:pPr>
        <w:pStyle w:val="BodyText"/>
        <w:spacing w:before="10"/>
        <w:rPr>
          <w:sz w:val="23"/>
        </w:rPr>
      </w:pPr>
    </w:p>
    <w:p w:rsidR="00EB5149" w:rsidRDefault="00951FD1">
      <w:pPr>
        <w:ind w:left="111"/>
        <w:rPr>
          <w:sz w:val="23"/>
        </w:rPr>
      </w:pPr>
      <w:r>
        <w:rPr>
          <w:color w:val="333399"/>
          <w:w w:val="105"/>
          <w:sz w:val="23"/>
        </w:rPr>
        <w:t>OVERVIEW:</w:t>
      </w:r>
    </w:p>
    <w:p w:rsidR="00EB5149" w:rsidRDefault="00951FD1">
      <w:pPr>
        <w:pStyle w:val="BodyText"/>
        <w:spacing w:before="126"/>
        <w:ind w:left="111" w:right="112"/>
        <w:jc w:val="both"/>
      </w:pPr>
      <w:r>
        <w:t xml:space="preserve">Working in groups of 2-3 students, you are required to </w:t>
      </w:r>
      <w:proofErr w:type="spellStart"/>
      <w:r>
        <w:t>analyse</w:t>
      </w:r>
      <w:proofErr w:type="spellEnd"/>
      <w:r>
        <w:t xml:space="preserve"> and redesign </w:t>
      </w:r>
      <w:proofErr w:type="spellStart"/>
      <w:r>
        <w:rPr>
          <w:i/>
          <w:sz w:val="23"/>
        </w:rPr>
        <w:t>Fotof’s</w:t>
      </w:r>
      <w:proofErr w:type="spellEnd"/>
      <w:r>
        <w:rPr>
          <w:i/>
          <w:sz w:val="23"/>
        </w:rPr>
        <w:t xml:space="preserve"> order handling process model </w:t>
      </w:r>
      <w:r>
        <w:t>(</w:t>
      </w:r>
      <w:r>
        <w:rPr>
          <w:u w:val="single"/>
        </w:rPr>
        <w:t>provided for this Assignment</w:t>
      </w:r>
      <w:r>
        <w:t xml:space="preserve">, find it attached). The report you will produce will be used by </w:t>
      </w:r>
      <w:proofErr w:type="spellStart"/>
      <w:r>
        <w:t>Fotof’s</w:t>
      </w:r>
      <w:proofErr w:type="spellEnd"/>
      <w:r>
        <w:t xml:space="preserve"> process owner to trigger a process improv</w:t>
      </w:r>
      <w:r>
        <w:t>ement project aimed at implementing the redesign changes you have recommended, after consultation with relevant stakeholders. This means your report must be easy to understand and convincing. Specifically, you need to:</w:t>
      </w:r>
    </w:p>
    <w:p w:rsidR="00EB5149" w:rsidRDefault="00951FD1">
      <w:pPr>
        <w:pStyle w:val="BodyText"/>
        <w:spacing w:before="119"/>
        <w:ind w:left="111"/>
        <w:jc w:val="both"/>
      </w:pPr>
      <w:r>
        <w:rPr>
          <w:u w:val="single"/>
        </w:rPr>
        <w:t>Process Analysis</w:t>
      </w:r>
    </w:p>
    <w:p w:rsidR="00EB5149" w:rsidRDefault="00951FD1">
      <w:pPr>
        <w:pStyle w:val="ListParagraph"/>
        <w:numPr>
          <w:ilvl w:val="0"/>
          <w:numId w:val="3"/>
        </w:numPr>
        <w:tabs>
          <w:tab w:val="left" w:pos="840"/>
        </w:tabs>
        <w:spacing w:before="1"/>
        <w:ind w:right="165"/>
        <w:jc w:val="both"/>
        <w:rPr>
          <w:sz w:val="24"/>
        </w:rPr>
      </w:pPr>
      <w:r>
        <w:rPr>
          <w:sz w:val="24"/>
        </w:rPr>
        <w:t xml:space="preserve">Calculate the cycle </w:t>
      </w:r>
      <w:r>
        <w:rPr>
          <w:sz w:val="24"/>
        </w:rPr>
        <w:t xml:space="preserve">time efficiency of the as-is process. You can assume a working week of 40 hours (5 business days of 8 hours each). For the activities processing times, refer to the attached document “ISYS90081 Assessment 2 - Processing Times”. </w:t>
      </w:r>
      <w:r>
        <w:rPr>
          <w:sz w:val="23"/>
        </w:rPr>
        <w:t xml:space="preserve">Note: </w:t>
      </w:r>
      <w:r>
        <w:rPr>
          <w:sz w:val="24"/>
        </w:rPr>
        <w:t>you can make further a</w:t>
      </w:r>
      <w:r>
        <w:rPr>
          <w:sz w:val="24"/>
        </w:rPr>
        <w:t xml:space="preserve">ssumptions if information is missing. For example, you can use your own estimate if the processing time for a task is </w:t>
      </w:r>
      <w:r>
        <w:rPr>
          <w:spacing w:val="-5"/>
          <w:sz w:val="24"/>
        </w:rPr>
        <w:t xml:space="preserve">not </w:t>
      </w:r>
      <w:r>
        <w:rPr>
          <w:sz w:val="24"/>
        </w:rPr>
        <w:t>stated. In this case, you have to explicitly state your</w:t>
      </w:r>
      <w:r>
        <w:rPr>
          <w:spacing w:val="-1"/>
          <w:sz w:val="24"/>
        </w:rPr>
        <w:t xml:space="preserve"> </w:t>
      </w:r>
      <w:r>
        <w:rPr>
          <w:sz w:val="24"/>
        </w:rPr>
        <w:t>assumptions.</w:t>
      </w:r>
    </w:p>
    <w:p w:rsidR="00EB5149" w:rsidRDefault="00951FD1">
      <w:pPr>
        <w:pStyle w:val="ListParagraph"/>
        <w:numPr>
          <w:ilvl w:val="0"/>
          <w:numId w:val="3"/>
        </w:numPr>
        <w:tabs>
          <w:tab w:val="left" w:pos="832"/>
        </w:tabs>
        <w:spacing w:before="1"/>
        <w:ind w:left="831" w:hanging="361"/>
        <w:jc w:val="both"/>
        <w:rPr>
          <w:sz w:val="24"/>
        </w:rPr>
      </w:pPr>
      <w:r>
        <w:rPr>
          <w:sz w:val="24"/>
        </w:rPr>
        <w:t>Perform a value-added analysis and a waste analysis of the as-is</w:t>
      </w:r>
      <w:r>
        <w:rPr>
          <w:spacing w:val="-11"/>
          <w:sz w:val="24"/>
        </w:rPr>
        <w:t xml:space="preserve"> </w:t>
      </w:r>
      <w:r>
        <w:rPr>
          <w:sz w:val="24"/>
        </w:rPr>
        <w:t>process.</w:t>
      </w:r>
    </w:p>
    <w:p w:rsidR="00EB5149" w:rsidRDefault="00951FD1">
      <w:pPr>
        <w:pStyle w:val="ListParagraph"/>
        <w:numPr>
          <w:ilvl w:val="0"/>
          <w:numId w:val="3"/>
        </w:numPr>
        <w:tabs>
          <w:tab w:val="left" w:pos="832"/>
        </w:tabs>
        <w:spacing w:before="1"/>
        <w:ind w:left="831" w:right="164" w:hanging="360"/>
        <w:jc w:val="both"/>
        <w:rPr>
          <w:sz w:val="24"/>
        </w:rPr>
      </w:pPr>
      <w:r>
        <w:rPr>
          <w:sz w:val="24"/>
        </w:rPr>
        <w:t xml:space="preserve">On the basis of the above analyses, identify </w:t>
      </w:r>
      <w:r>
        <w:rPr>
          <w:sz w:val="23"/>
        </w:rPr>
        <w:t xml:space="preserve">at least two major </w:t>
      </w:r>
      <w:r>
        <w:rPr>
          <w:sz w:val="24"/>
        </w:rPr>
        <w:t xml:space="preserve">issues in the as-is process, and produce the issue registers. </w:t>
      </w:r>
      <w:r>
        <w:rPr>
          <w:sz w:val="24"/>
          <w:u w:val="single"/>
        </w:rPr>
        <w:t>Focus on those issues that have the highest potential impact.</w:t>
      </w:r>
      <w:r>
        <w:rPr>
          <w:sz w:val="24"/>
        </w:rPr>
        <w:t xml:space="preserve"> Note: in the issue register, include a row in which you rec</w:t>
      </w:r>
      <w:r>
        <w:rPr>
          <w:sz w:val="24"/>
        </w:rPr>
        <w:t>ord any assumptions you make when information is</w:t>
      </w:r>
      <w:r>
        <w:rPr>
          <w:spacing w:val="-1"/>
          <w:sz w:val="24"/>
        </w:rPr>
        <w:t xml:space="preserve"> </w:t>
      </w:r>
      <w:r>
        <w:rPr>
          <w:sz w:val="24"/>
        </w:rPr>
        <w:t>insufficient.</w:t>
      </w:r>
    </w:p>
    <w:p w:rsidR="00EB5149" w:rsidRDefault="00951FD1">
      <w:pPr>
        <w:pStyle w:val="ListParagraph"/>
        <w:numPr>
          <w:ilvl w:val="0"/>
          <w:numId w:val="3"/>
        </w:numPr>
        <w:tabs>
          <w:tab w:val="left" w:pos="832"/>
        </w:tabs>
        <w:ind w:left="831" w:right="166" w:hanging="360"/>
        <w:jc w:val="both"/>
        <w:rPr>
          <w:sz w:val="24"/>
        </w:rPr>
      </w:pPr>
      <w:proofErr w:type="spellStart"/>
      <w:r>
        <w:rPr>
          <w:sz w:val="24"/>
        </w:rPr>
        <w:t>Analyse</w:t>
      </w:r>
      <w:proofErr w:type="spellEnd"/>
      <w:r>
        <w:rPr>
          <w:spacing w:val="-5"/>
          <w:sz w:val="24"/>
        </w:rPr>
        <w:t xml:space="preserve"> </w:t>
      </w:r>
      <w:r>
        <w:rPr>
          <w:sz w:val="24"/>
        </w:rPr>
        <w:t>the</w:t>
      </w:r>
      <w:r>
        <w:rPr>
          <w:spacing w:val="-4"/>
          <w:sz w:val="24"/>
        </w:rPr>
        <w:t xml:space="preserve"> </w:t>
      </w:r>
      <w:r>
        <w:rPr>
          <w:sz w:val="24"/>
        </w:rPr>
        <w:t>possible</w:t>
      </w:r>
      <w:r>
        <w:rPr>
          <w:spacing w:val="-5"/>
          <w:sz w:val="24"/>
        </w:rPr>
        <w:t xml:space="preserve"> </w:t>
      </w:r>
      <w:r>
        <w:rPr>
          <w:sz w:val="24"/>
        </w:rPr>
        <w:t>causes</w:t>
      </w:r>
      <w:r>
        <w:rPr>
          <w:spacing w:val="-4"/>
          <w:sz w:val="24"/>
        </w:rPr>
        <w:t xml:space="preserve"> </w:t>
      </w:r>
      <w:r>
        <w:rPr>
          <w:sz w:val="24"/>
        </w:rPr>
        <w:t>of</w:t>
      </w:r>
      <w:r>
        <w:rPr>
          <w:spacing w:val="-4"/>
          <w:sz w:val="24"/>
        </w:rPr>
        <w:t xml:space="preserve"> </w:t>
      </w:r>
      <w:r>
        <w:rPr>
          <w:sz w:val="24"/>
        </w:rPr>
        <w:t>the</w:t>
      </w:r>
      <w:r>
        <w:rPr>
          <w:spacing w:val="-5"/>
          <w:sz w:val="24"/>
        </w:rPr>
        <w:t xml:space="preserve"> </w:t>
      </w:r>
      <w:r>
        <w:rPr>
          <w:sz w:val="24"/>
        </w:rPr>
        <w:t>issue</w:t>
      </w:r>
      <w:r>
        <w:rPr>
          <w:spacing w:val="-4"/>
          <w:sz w:val="24"/>
        </w:rPr>
        <w:t xml:space="preserve"> </w:t>
      </w:r>
      <w:r>
        <w:rPr>
          <w:sz w:val="24"/>
        </w:rPr>
        <w:t>that</w:t>
      </w:r>
      <w:r>
        <w:rPr>
          <w:spacing w:val="-4"/>
          <w:sz w:val="24"/>
        </w:rPr>
        <w:t xml:space="preserve"> </w:t>
      </w:r>
      <w:r>
        <w:rPr>
          <w:sz w:val="24"/>
        </w:rPr>
        <w:t>has</w:t>
      </w:r>
      <w:r>
        <w:rPr>
          <w:spacing w:val="-5"/>
          <w:sz w:val="24"/>
        </w:rPr>
        <w:t xml:space="preserve"> </w:t>
      </w:r>
      <w:r>
        <w:rPr>
          <w:sz w:val="24"/>
        </w:rPr>
        <w:t>the</w:t>
      </w:r>
      <w:r>
        <w:rPr>
          <w:spacing w:val="-4"/>
          <w:sz w:val="24"/>
        </w:rPr>
        <w:t xml:space="preserve"> </w:t>
      </w:r>
      <w:r>
        <w:rPr>
          <w:sz w:val="24"/>
        </w:rPr>
        <w:t>highest</w:t>
      </w:r>
      <w:r>
        <w:rPr>
          <w:spacing w:val="-4"/>
          <w:sz w:val="24"/>
        </w:rPr>
        <w:t xml:space="preserve"> </w:t>
      </w:r>
      <w:r>
        <w:rPr>
          <w:sz w:val="24"/>
        </w:rPr>
        <w:t>impact,</w:t>
      </w:r>
      <w:r>
        <w:rPr>
          <w:spacing w:val="-5"/>
          <w:sz w:val="24"/>
        </w:rPr>
        <w:t xml:space="preserve"> </w:t>
      </w:r>
      <w:r>
        <w:rPr>
          <w:sz w:val="24"/>
        </w:rPr>
        <w:t>using</w:t>
      </w:r>
      <w:r>
        <w:rPr>
          <w:spacing w:val="-4"/>
          <w:sz w:val="24"/>
        </w:rPr>
        <w:t xml:space="preserve"> </w:t>
      </w:r>
      <w:r>
        <w:rPr>
          <w:sz w:val="24"/>
        </w:rPr>
        <w:t>a</w:t>
      </w:r>
      <w:r>
        <w:rPr>
          <w:spacing w:val="-4"/>
          <w:sz w:val="24"/>
        </w:rPr>
        <w:t xml:space="preserve"> </w:t>
      </w:r>
      <w:r>
        <w:rPr>
          <w:i/>
          <w:sz w:val="24"/>
        </w:rPr>
        <w:t xml:space="preserve">cause- effect diagram </w:t>
      </w:r>
      <w:r>
        <w:rPr>
          <w:sz w:val="24"/>
        </w:rPr>
        <w:t xml:space="preserve">or </w:t>
      </w:r>
      <w:r>
        <w:rPr>
          <w:i/>
          <w:sz w:val="24"/>
        </w:rPr>
        <w:t>why-why</w:t>
      </w:r>
      <w:r>
        <w:rPr>
          <w:i/>
          <w:spacing w:val="-1"/>
          <w:sz w:val="24"/>
        </w:rPr>
        <w:t xml:space="preserve"> </w:t>
      </w:r>
      <w:r>
        <w:rPr>
          <w:i/>
          <w:sz w:val="24"/>
        </w:rPr>
        <w:t>diagram</w:t>
      </w:r>
      <w:r>
        <w:rPr>
          <w:sz w:val="24"/>
        </w:rPr>
        <w:t>.</w:t>
      </w:r>
    </w:p>
    <w:p w:rsidR="00EB5149" w:rsidRDefault="00951FD1">
      <w:pPr>
        <w:pStyle w:val="BodyText"/>
        <w:spacing w:before="116"/>
        <w:ind w:left="111"/>
        <w:jc w:val="both"/>
      </w:pPr>
      <w:r>
        <w:rPr>
          <w:u w:val="single"/>
        </w:rPr>
        <w:t>Process Redesign</w:t>
      </w:r>
    </w:p>
    <w:p w:rsidR="00EB5149" w:rsidRDefault="00951FD1">
      <w:pPr>
        <w:pStyle w:val="ListParagraph"/>
        <w:numPr>
          <w:ilvl w:val="0"/>
          <w:numId w:val="3"/>
        </w:numPr>
        <w:tabs>
          <w:tab w:val="left" w:pos="832"/>
        </w:tabs>
        <w:spacing w:before="122"/>
        <w:ind w:left="831" w:right="166" w:hanging="360"/>
        <w:jc w:val="both"/>
        <w:rPr>
          <w:sz w:val="23"/>
        </w:rPr>
      </w:pPr>
      <w:r>
        <w:rPr>
          <w:sz w:val="24"/>
        </w:rPr>
        <w:t xml:space="preserve">Propose three changes to the as-is process in order to address the major issues identified above. </w:t>
      </w:r>
      <w:r>
        <w:rPr>
          <w:sz w:val="23"/>
        </w:rPr>
        <w:t>For each change,</w:t>
      </w:r>
      <w:r>
        <w:rPr>
          <w:spacing w:val="10"/>
          <w:sz w:val="23"/>
        </w:rPr>
        <w:t xml:space="preserve"> </w:t>
      </w:r>
      <w:r>
        <w:rPr>
          <w:sz w:val="23"/>
        </w:rPr>
        <w:t>indicate:</w:t>
      </w:r>
    </w:p>
    <w:p w:rsidR="00EB5149" w:rsidRDefault="00951FD1">
      <w:pPr>
        <w:pStyle w:val="ListParagraph"/>
        <w:numPr>
          <w:ilvl w:val="1"/>
          <w:numId w:val="3"/>
        </w:numPr>
        <w:tabs>
          <w:tab w:val="left" w:pos="1552"/>
        </w:tabs>
        <w:spacing w:line="296" w:lineRule="exact"/>
        <w:ind w:hanging="361"/>
        <w:jc w:val="both"/>
        <w:rPr>
          <w:sz w:val="24"/>
        </w:rPr>
      </w:pPr>
      <w:r>
        <w:rPr>
          <w:sz w:val="24"/>
        </w:rPr>
        <w:t>Which issue(s) are being addressed by the proposed</w:t>
      </w:r>
      <w:r>
        <w:rPr>
          <w:spacing w:val="-2"/>
          <w:sz w:val="24"/>
        </w:rPr>
        <w:t xml:space="preserve"> </w:t>
      </w:r>
      <w:r>
        <w:rPr>
          <w:sz w:val="24"/>
        </w:rPr>
        <w:t>change?</w:t>
      </w:r>
    </w:p>
    <w:p w:rsidR="00EB5149" w:rsidRDefault="00951FD1">
      <w:pPr>
        <w:pStyle w:val="ListParagraph"/>
        <w:numPr>
          <w:ilvl w:val="1"/>
          <w:numId w:val="3"/>
        </w:numPr>
        <w:tabs>
          <w:tab w:val="left" w:pos="1552"/>
        </w:tabs>
        <w:spacing w:before="2" w:line="232" w:lineRule="auto"/>
        <w:ind w:right="165"/>
        <w:jc w:val="both"/>
        <w:rPr>
          <w:sz w:val="24"/>
        </w:rPr>
      </w:pPr>
      <w:r>
        <w:rPr>
          <w:sz w:val="24"/>
        </w:rPr>
        <w:t>What does the change involve? (What will be added or dropped in the proc</w:t>
      </w:r>
      <w:r>
        <w:rPr>
          <w:sz w:val="24"/>
        </w:rPr>
        <w:t>ess? What will be done</w:t>
      </w:r>
      <w:r>
        <w:rPr>
          <w:spacing w:val="-2"/>
          <w:sz w:val="24"/>
        </w:rPr>
        <w:t xml:space="preserve"> </w:t>
      </w:r>
      <w:r>
        <w:rPr>
          <w:sz w:val="24"/>
        </w:rPr>
        <w:t>differently?)</w:t>
      </w:r>
    </w:p>
    <w:p w:rsidR="00EB5149" w:rsidRDefault="00951FD1">
      <w:pPr>
        <w:pStyle w:val="ListParagraph"/>
        <w:numPr>
          <w:ilvl w:val="1"/>
          <w:numId w:val="3"/>
        </w:numPr>
        <w:tabs>
          <w:tab w:val="left" w:pos="1552"/>
        </w:tabs>
        <w:spacing w:before="5" w:line="237" w:lineRule="auto"/>
        <w:ind w:right="166"/>
        <w:jc w:val="both"/>
        <w:rPr>
          <w:sz w:val="24"/>
        </w:rPr>
      </w:pPr>
      <w:r>
        <w:rPr>
          <w:sz w:val="24"/>
        </w:rPr>
        <w:t xml:space="preserve">What is the qualitative and/or quantitative impact on performance </w:t>
      </w:r>
      <w:r>
        <w:rPr>
          <w:spacing w:val="-3"/>
          <w:sz w:val="24"/>
        </w:rPr>
        <w:t>(</w:t>
      </w:r>
      <w:proofErr w:type="gramStart"/>
      <w:r>
        <w:rPr>
          <w:spacing w:val="-3"/>
          <w:sz w:val="24"/>
        </w:rPr>
        <w:t xml:space="preserve">For  </w:t>
      </w:r>
      <w:r>
        <w:rPr>
          <w:sz w:val="24"/>
        </w:rPr>
        <w:t>example</w:t>
      </w:r>
      <w:proofErr w:type="gramEnd"/>
      <w:r>
        <w:rPr>
          <w:sz w:val="24"/>
        </w:rPr>
        <w:t xml:space="preserve">, what performance measure(s) do you </w:t>
      </w:r>
      <w:proofErr w:type="spellStart"/>
      <w:r>
        <w:rPr>
          <w:sz w:val="24"/>
        </w:rPr>
        <w:t>hypothesise</w:t>
      </w:r>
      <w:proofErr w:type="spellEnd"/>
      <w:r>
        <w:rPr>
          <w:sz w:val="24"/>
        </w:rPr>
        <w:t xml:space="preserve"> will be improved as a result of the proposed</w:t>
      </w:r>
      <w:r>
        <w:rPr>
          <w:spacing w:val="-4"/>
          <w:sz w:val="24"/>
        </w:rPr>
        <w:t xml:space="preserve"> </w:t>
      </w:r>
      <w:r>
        <w:rPr>
          <w:sz w:val="24"/>
        </w:rPr>
        <w:t>change?)</w:t>
      </w:r>
    </w:p>
    <w:p w:rsidR="00EB5149" w:rsidRDefault="00951FD1">
      <w:pPr>
        <w:pStyle w:val="ListParagraph"/>
        <w:numPr>
          <w:ilvl w:val="1"/>
          <w:numId w:val="3"/>
        </w:numPr>
        <w:tabs>
          <w:tab w:val="left" w:pos="1552"/>
        </w:tabs>
        <w:spacing w:before="6" w:line="232" w:lineRule="auto"/>
        <w:ind w:right="169"/>
        <w:jc w:val="both"/>
        <w:rPr>
          <w:sz w:val="24"/>
        </w:rPr>
      </w:pPr>
      <w:r>
        <w:rPr>
          <w:sz w:val="24"/>
        </w:rPr>
        <w:t>To which Redesign Heuristic(s) or BPR principle(s) is your proposed change related?</w:t>
      </w:r>
    </w:p>
    <w:p w:rsidR="00EB5149" w:rsidRDefault="00951FD1">
      <w:pPr>
        <w:pStyle w:val="ListParagraph"/>
        <w:numPr>
          <w:ilvl w:val="0"/>
          <w:numId w:val="3"/>
        </w:numPr>
        <w:tabs>
          <w:tab w:val="left" w:pos="832"/>
        </w:tabs>
        <w:spacing w:before="4"/>
        <w:ind w:left="831" w:right="163" w:hanging="360"/>
        <w:jc w:val="both"/>
        <w:rPr>
          <w:sz w:val="24"/>
        </w:rPr>
      </w:pPr>
      <w:r>
        <w:rPr>
          <w:sz w:val="24"/>
        </w:rPr>
        <w:t xml:space="preserve">Draw either a </w:t>
      </w:r>
      <w:r>
        <w:rPr>
          <w:i/>
          <w:sz w:val="24"/>
        </w:rPr>
        <w:t xml:space="preserve">pareto-chart </w:t>
      </w:r>
      <w:r>
        <w:rPr>
          <w:sz w:val="24"/>
        </w:rPr>
        <w:t xml:space="preserve">or a </w:t>
      </w:r>
      <w:r>
        <w:rPr>
          <w:i/>
          <w:sz w:val="24"/>
        </w:rPr>
        <w:t xml:space="preserve">pick-chart </w:t>
      </w:r>
      <w:r>
        <w:rPr>
          <w:sz w:val="24"/>
        </w:rPr>
        <w:t xml:space="preserve">and </w:t>
      </w:r>
      <w:proofErr w:type="spellStart"/>
      <w:r>
        <w:rPr>
          <w:sz w:val="24"/>
        </w:rPr>
        <w:t>prioritise</w:t>
      </w:r>
      <w:proofErr w:type="spellEnd"/>
      <w:r>
        <w:rPr>
          <w:sz w:val="24"/>
        </w:rPr>
        <w:t xml:space="preserve"> your changes on the basis of</w:t>
      </w:r>
      <w:r>
        <w:rPr>
          <w:spacing w:val="-6"/>
          <w:sz w:val="24"/>
        </w:rPr>
        <w:t xml:space="preserve"> </w:t>
      </w:r>
      <w:r>
        <w:rPr>
          <w:sz w:val="24"/>
        </w:rPr>
        <w:t>their</w:t>
      </w:r>
      <w:r>
        <w:rPr>
          <w:spacing w:val="-5"/>
          <w:sz w:val="24"/>
        </w:rPr>
        <w:t xml:space="preserve"> </w:t>
      </w:r>
      <w:r>
        <w:rPr>
          <w:sz w:val="24"/>
        </w:rPr>
        <w:t>impact</w:t>
      </w:r>
      <w:r>
        <w:rPr>
          <w:spacing w:val="-6"/>
          <w:sz w:val="24"/>
        </w:rPr>
        <w:t xml:space="preserve"> </w:t>
      </w:r>
      <w:r>
        <w:rPr>
          <w:sz w:val="24"/>
        </w:rPr>
        <w:t>and</w:t>
      </w:r>
      <w:r>
        <w:rPr>
          <w:spacing w:val="-5"/>
          <w:sz w:val="24"/>
        </w:rPr>
        <w:t xml:space="preserve"> </w:t>
      </w:r>
      <w:r>
        <w:rPr>
          <w:sz w:val="24"/>
        </w:rPr>
        <w:t>difficulty</w:t>
      </w:r>
      <w:r>
        <w:rPr>
          <w:spacing w:val="-6"/>
          <w:sz w:val="24"/>
        </w:rPr>
        <w:t xml:space="preserve"> </w:t>
      </w:r>
      <w:r>
        <w:rPr>
          <w:sz w:val="24"/>
        </w:rPr>
        <w:t>to</w:t>
      </w:r>
      <w:r>
        <w:rPr>
          <w:spacing w:val="-5"/>
          <w:sz w:val="24"/>
        </w:rPr>
        <w:t xml:space="preserve"> </w:t>
      </w:r>
      <w:r>
        <w:rPr>
          <w:sz w:val="24"/>
        </w:rPr>
        <w:t>implement.</w:t>
      </w:r>
      <w:r>
        <w:rPr>
          <w:spacing w:val="-6"/>
          <w:sz w:val="24"/>
        </w:rPr>
        <w:t xml:space="preserve"> </w:t>
      </w:r>
      <w:r>
        <w:rPr>
          <w:sz w:val="24"/>
        </w:rPr>
        <w:t>Note:</w:t>
      </w:r>
      <w:r>
        <w:rPr>
          <w:spacing w:val="-5"/>
          <w:sz w:val="24"/>
        </w:rPr>
        <w:t xml:space="preserve"> </w:t>
      </w:r>
      <w:r>
        <w:rPr>
          <w:sz w:val="24"/>
        </w:rPr>
        <w:t>make</w:t>
      </w:r>
      <w:r>
        <w:rPr>
          <w:spacing w:val="-5"/>
          <w:sz w:val="24"/>
        </w:rPr>
        <w:t xml:space="preserve"> </w:t>
      </w:r>
      <w:r>
        <w:rPr>
          <w:sz w:val="24"/>
        </w:rPr>
        <w:t>assumptions</w:t>
      </w:r>
      <w:r>
        <w:rPr>
          <w:spacing w:val="-6"/>
          <w:sz w:val="24"/>
        </w:rPr>
        <w:t xml:space="preserve"> </w:t>
      </w:r>
      <w:r>
        <w:rPr>
          <w:sz w:val="24"/>
        </w:rPr>
        <w:t>if</w:t>
      </w:r>
      <w:r>
        <w:rPr>
          <w:spacing w:val="-5"/>
          <w:sz w:val="24"/>
        </w:rPr>
        <w:t xml:space="preserve"> </w:t>
      </w:r>
      <w:r>
        <w:rPr>
          <w:sz w:val="24"/>
        </w:rPr>
        <w:t>information is mi</w:t>
      </w:r>
      <w:r>
        <w:rPr>
          <w:sz w:val="24"/>
        </w:rPr>
        <w:t>ssing. If so, document these</w:t>
      </w:r>
      <w:r>
        <w:rPr>
          <w:spacing w:val="-1"/>
          <w:sz w:val="24"/>
        </w:rPr>
        <w:t xml:space="preserve"> </w:t>
      </w:r>
      <w:r>
        <w:rPr>
          <w:sz w:val="24"/>
        </w:rPr>
        <w:t>assumptions.</w:t>
      </w:r>
    </w:p>
    <w:p w:rsidR="00EB5149" w:rsidRDefault="00EB5149">
      <w:pPr>
        <w:jc w:val="both"/>
        <w:rPr>
          <w:sz w:val="24"/>
        </w:rPr>
        <w:sectPr w:rsidR="00EB5149">
          <w:pgSz w:w="12240" w:h="15840"/>
          <w:pgMar w:top="2600" w:right="1620" w:bottom="1000" w:left="1700" w:header="281" w:footer="803" w:gutter="0"/>
          <w:cols w:space="720"/>
        </w:sectPr>
      </w:pPr>
    </w:p>
    <w:p w:rsidR="00EB5149" w:rsidRDefault="00EB5149">
      <w:pPr>
        <w:pStyle w:val="BodyText"/>
        <w:spacing w:before="8"/>
        <w:rPr>
          <w:sz w:val="14"/>
        </w:rPr>
      </w:pPr>
    </w:p>
    <w:p w:rsidR="00EB5149" w:rsidRDefault="00951FD1">
      <w:pPr>
        <w:pStyle w:val="ListParagraph"/>
        <w:numPr>
          <w:ilvl w:val="0"/>
          <w:numId w:val="3"/>
        </w:numPr>
        <w:tabs>
          <w:tab w:val="left" w:pos="831"/>
          <w:tab w:val="left" w:pos="832"/>
        </w:tabs>
        <w:spacing w:before="16" w:line="408" w:lineRule="exact"/>
        <w:ind w:left="111" w:right="166" w:firstLine="360"/>
        <w:rPr>
          <w:sz w:val="23"/>
        </w:rPr>
      </w:pPr>
      <w:r>
        <w:rPr>
          <w:sz w:val="24"/>
        </w:rPr>
        <w:t>Use these changes or a subset thereof to draw a possible “to be” process model. You</w:t>
      </w:r>
      <w:r>
        <w:rPr>
          <w:spacing w:val="16"/>
          <w:sz w:val="24"/>
        </w:rPr>
        <w:t xml:space="preserve"> </w:t>
      </w:r>
      <w:r>
        <w:rPr>
          <w:sz w:val="24"/>
        </w:rPr>
        <w:t>need</w:t>
      </w:r>
      <w:r>
        <w:rPr>
          <w:spacing w:val="16"/>
          <w:sz w:val="24"/>
        </w:rPr>
        <w:t xml:space="preserve"> </w:t>
      </w:r>
      <w:r>
        <w:rPr>
          <w:sz w:val="24"/>
        </w:rPr>
        <w:t>to</w:t>
      </w:r>
      <w:r>
        <w:rPr>
          <w:spacing w:val="17"/>
          <w:sz w:val="24"/>
        </w:rPr>
        <w:t xml:space="preserve"> </w:t>
      </w:r>
      <w:r>
        <w:rPr>
          <w:sz w:val="24"/>
        </w:rPr>
        <w:t>produce</w:t>
      </w:r>
      <w:r>
        <w:rPr>
          <w:spacing w:val="16"/>
          <w:sz w:val="24"/>
        </w:rPr>
        <w:t xml:space="preserve"> </w:t>
      </w:r>
      <w:r>
        <w:rPr>
          <w:sz w:val="24"/>
        </w:rPr>
        <w:t>a</w:t>
      </w:r>
      <w:r>
        <w:rPr>
          <w:spacing w:val="17"/>
          <w:sz w:val="24"/>
        </w:rPr>
        <w:t xml:space="preserve"> </w:t>
      </w:r>
      <w:r>
        <w:rPr>
          <w:sz w:val="24"/>
        </w:rPr>
        <w:t>short</w:t>
      </w:r>
      <w:r>
        <w:rPr>
          <w:spacing w:val="16"/>
          <w:sz w:val="24"/>
        </w:rPr>
        <w:t xml:space="preserve"> </w:t>
      </w:r>
      <w:r>
        <w:rPr>
          <w:sz w:val="24"/>
        </w:rPr>
        <w:t>report</w:t>
      </w:r>
      <w:r>
        <w:rPr>
          <w:spacing w:val="17"/>
          <w:sz w:val="24"/>
        </w:rPr>
        <w:t xml:space="preserve"> </w:t>
      </w:r>
      <w:r>
        <w:rPr>
          <w:sz w:val="24"/>
        </w:rPr>
        <w:t>(not</w:t>
      </w:r>
      <w:r>
        <w:rPr>
          <w:spacing w:val="16"/>
          <w:sz w:val="24"/>
        </w:rPr>
        <w:t xml:space="preserve"> </w:t>
      </w:r>
      <w:r>
        <w:rPr>
          <w:sz w:val="24"/>
        </w:rPr>
        <w:t>exceeding</w:t>
      </w:r>
      <w:r>
        <w:rPr>
          <w:spacing w:val="16"/>
          <w:sz w:val="24"/>
        </w:rPr>
        <w:t xml:space="preserve"> </w:t>
      </w:r>
      <w:r>
        <w:rPr>
          <w:sz w:val="23"/>
        </w:rPr>
        <w:t>3000</w:t>
      </w:r>
      <w:r>
        <w:rPr>
          <w:spacing w:val="18"/>
          <w:sz w:val="23"/>
        </w:rPr>
        <w:t xml:space="preserve"> </w:t>
      </w:r>
      <w:r>
        <w:rPr>
          <w:sz w:val="23"/>
        </w:rPr>
        <w:t>words</w:t>
      </w:r>
      <w:r>
        <w:rPr>
          <w:sz w:val="24"/>
        </w:rPr>
        <w:t>,</w:t>
      </w:r>
      <w:r>
        <w:rPr>
          <w:spacing w:val="17"/>
          <w:sz w:val="24"/>
        </w:rPr>
        <w:t xml:space="preserve"> </w:t>
      </w:r>
      <w:r>
        <w:rPr>
          <w:sz w:val="24"/>
        </w:rPr>
        <w:t>not</w:t>
      </w:r>
      <w:r>
        <w:rPr>
          <w:spacing w:val="16"/>
          <w:sz w:val="24"/>
        </w:rPr>
        <w:t xml:space="preserve"> </w:t>
      </w:r>
      <w:r>
        <w:rPr>
          <w:sz w:val="24"/>
        </w:rPr>
        <w:t>exceeding</w:t>
      </w:r>
      <w:r>
        <w:rPr>
          <w:spacing w:val="16"/>
          <w:sz w:val="24"/>
        </w:rPr>
        <w:t xml:space="preserve"> </w:t>
      </w:r>
      <w:r>
        <w:rPr>
          <w:sz w:val="23"/>
        </w:rPr>
        <w:t>20</w:t>
      </w:r>
      <w:r>
        <w:rPr>
          <w:spacing w:val="18"/>
          <w:sz w:val="23"/>
        </w:rPr>
        <w:t xml:space="preserve"> </w:t>
      </w:r>
      <w:r>
        <w:rPr>
          <w:sz w:val="23"/>
        </w:rPr>
        <w:t>pages</w:t>
      </w:r>
    </w:p>
    <w:p w:rsidR="00EB5149" w:rsidRDefault="00951FD1">
      <w:pPr>
        <w:pStyle w:val="BodyText"/>
        <w:spacing w:line="276" w:lineRule="exact"/>
        <w:ind w:left="111"/>
      </w:pPr>
      <w:r>
        <w:t>including all figures), which includes the above items and follows the structure shown in</w:t>
      </w:r>
    </w:p>
    <w:p w:rsidR="00EB5149" w:rsidRDefault="00951FD1">
      <w:pPr>
        <w:pStyle w:val="BodyText"/>
        <w:ind w:left="111"/>
      </w:pPr>
      <w:r>
        <w:t>the Appendix.</w:t>
      </w:r>
    </w:p>
    <w:p w:rsidR="00EB5149" w:rsidRDefault="00EB5149">
      <w:pPr>
        <w:pStyle w:val="BodyText"/>
        <w:spacing w:before="3"/>
        <w:rPr>
          <w:sz w:val="23"/>
        </w:rPr>
      </w:pPr>
    </w:p>
    <w:p w:rsidR="00EB5149" w:rsidRDefault="00951FD1">
      <w:pPr>
        <w:ind w:left="111"/>
        <w:rPr>
          <w:sz w:val="23"/>
        </w:rPr>
      </w:pPr>
      <w:r>
        <w:rPr>
          <w:color w:val="333399"/>
          <w:w w:val="105"/>
          <w:sz w:val="23"/>
        </w:rPr>
        <w:t>HAND-IN REQUIREMENTS:</w:t>
      </w:r>
    </w:p>
    <w:p w:rsidR="00EB5149" w:rsidRDefault="00951FD1">
      <w:pPr>
        <w:pStyle w:val="BodyText"/>
        <w:spacing w:before="131"/>
        <w:ind w:left="111" w:right="166"/>
        <w:jc w:val="both"/>
      </w:pPr>
      <w:r>
        <w:t xml:space="preserve">A soft copy of your report (PDF only accepted) and a signed declaration. The declaration must be a </w:t>
      </w:r>
      <w:r>
        <w:rPr>
          <w:u w:val="single"/>
        </w:rPr>
        <w:t>scanned copy</w:t>
      </w:r>
      <w:r>
        <w:t xml:space="preserve"> of the original and must be included in the report. Digital images of signatures are NOT</w:t>
      </w:r>
      <w:r>
        <w:rPr>
          <w:spacing w:val="-3"/>
        </w:rPr>
        <w:t xml:space="preserve"> </w:t>
      </w:r>
      <w:r>
        <w:t>accepted.</w:t>
      </w:r>
    </w:p>
    <w:p w:rsidR="00EB5149" w:rsidRDefault="00951FD1">
      <w:pPr>
        <w:pStyle w:val="BodyText"/>
        <w:spacing w:before="119"/>
        <w:ind w:left="111" w:right="166"/>
        <w:jc w:val="both"/>
      </w:pPr>
      <w:r>
        <w:t xml:space="preserve">The file has to be submitted to the Turnitin </w:t>
      </w:r>
      <w:r>
        <w:t>assignment system by a nominated group member on behalf of the</w:t>
      </w:r>
      <w:r>
        <w:rPr>
          <w:spacing w:val="-1"/>
        </w:rPr>
        <w:t xml:space="preserve"> </w:t>
      </w:r>
      <w:r>
        <w:t>group.</w:t>
      </w:r>
    </w:p>
    <w:p w:rsidR="00EB5149" w:rsidRDefault="00951FD1">
      <w:pPr>
        <w:pStyle w:val="BodyText"/>
        <w:spacing w:before="120"/>
        <w:ind w:left="111"/>
        <w:jc w:val="both"/>
      </w:pPr>
      <w:r>
        <w:t xml:space="preserve">The following conventions </w:t>
      </w:r>
      <w:r>
        <w:rPr>
          <w:sz w:val="23"/>
        </w:rPr>
        <w:t xml:space="preserve">MUST </w:t>
      </w:r>
      <w:r>
        <w:t>be used for the submission:</w:t>
      </w:r>
    </w:p>
    <w:p w:rsidR="00EB5149" w:rsidRDefault="00951FD1">
      <w:pPr>
        <w:pStyle w:val="BodyText"/>
        <w:spacing w:before="120"/>
        <w:ind w:left="460"/>
        <w:jc w:val="both"/>
      </w:pPr>
      <w:r>
        <w:rPr>
          <w:rFonts w:ascii="Courier New" w:hAnsi="Courier New"/>
        </w:rPr>
        <w:t xml:space="preserve">o </w:t>
      </w:r>
      <w:r>
        <w:rPr>
          <w:u w:val="single"/>
        </w:rPr>
        <w:t>Submission title:</w:t>
      </w:r>
      <w:r>
        <w:t xml:space="preserve"> “ISYS90081 S2-2019 A2 – Nominated group member’s student ID”</w:t>
      </w:r>
    </w:p>
    <w:p w:rsidR="00EB5149" w:rsidRDefault="00951FD1">
      <w:pPr>
        <w:spacing w:before="118"/>
        <w:ind w:left="111"/>
        <w:jc w:val="both"/>
        <w:rPr>
          <w:sz w:val="23"/>
        </w:rPr>
      </w:pPr>
      <w:r>
        <w:rPr>
          <w:w w:val="105"/>
          <w:sz w:val="23"/>
          <w:u w:val="single"/>
        </w:rPr>
        <w:t>Failing to follow these guidelines will attrac</w:t>
      </w:r>
      <w:r>
        <w:rPr>
          <w:w w:val="105"/>
          <w:sz w:val="23"/>
          <w:u w:val="single"/>
        </w:rPr>
        <w:t>t a mark penalty of -10 marks.</w:t>
      </w:r>
    </w:p>
    <w:p w:rsidR="00EB5149" w:rsidRDefault="00EB5149">
      <w:pPr>
        <w:pStyle w:val="BodyText"/>
        <w:spacing w:before="11"/>
      </w:pPr>
    </w:p>
    <w:p w:rsidR="00EB5149" w:rsidRDefault="00951FD1">
      <w:pPr>
        <w:pStyle w:val="BodyText"/>
        <w:spacing w:before="100"/>
        <w:ind w:left="111"/>
        <w:jc w:val="both"/>
      </w:pPr>
      <w:r>
        <w:rPr>
          <w:color w:val="333399"/>
          <w:sz w:val="23"/>
        </w:rPr>
        <w:t xml:space="preserve">OBJECTIVES: </w:t>
      </w:r>
      <w:r>
        <w:t>This assessment relates to the following Unit Objectives:</w:t>
      </w:r>
    </w:p>
    <w:p w:rsidR="00EB5149" w:rsidRDefault="00951FD1">
      <w:pPr>
        <w:pStyle w:val="ListParagraph"/>
        <w:numPr>
          <w:ilvl w:val="0"/>
          <w:numId w:val="2"/>
        </w:numPr>
        <w:tabs>
          <w:tab w:val="left" w:pos="821"/>
        </w:tabs>
        <w:spacing w:before="120"/>
        <w:ind w:right="166"/>
        <w:jc w:val="both"/>
        <w:rPr>
          <w:sz w:val="24"/>
        </w:rPr>
      </w:pPr>
      <w:r>
        <w:rPr>
          <w:sz w:val="24"/>
        </w:rPr>
        <w:t>Elaborate an awareness of the issues concerning the modelling, analysis and redesign of business</w:t>
      </w:r>
      <w:r>
        <w:rPr>
          <w:spacing w:val="-2"/>
          <w:sz w:val="24"/>
        </w:rPr>
        <w:t xml:space="preserve"> </w:t>
      </w:r>
      <w:r>
        <w:rPr>
          <w:sz w:val="24"/>
        </w:rPr>
        <w:t>processes;</w:t>
      </w:r>
    </w:p>
    <w:p w:rsidR="00EB5149" w:rsidRDefault="00951FD1">
      <w:pPr>
        <w:pStyle w:val="ListParagraph"/>
        <w:numPr>
          <w:ilvl w:val="0"/>
          <w:numId w:val="2"/>
        </w:numPr>
        <w:tabs>
          <w:tab w:val="left" w:pos="821"/>
        </w:tabs>
        <w:ind w:right="166"/>
        <w:jc w:val="both"/>
        <w:rPr>
          <w:sz w:val="24"/>
        </w:rPr>
      </w:pPr>
      <w:r>
        <w:rPr>
          <w:sz w:val="24"/>
        </w:rPr>
        <w:t xml:space="preserve">Demonstrate knowledge of different techniques </w:t>
      </w:r>
      <w:r>
        <w:rPr>
          <w:sz w:val="24"/>
        </w:rPr>
        <w:t>for qualitative and quantitative process analysis, and approaches for transactional and transformational business process</w:t>
      </w:r>
      <w:r>
        <w:rPr>
          <w:spacing w:val="-1"/>
          <w:sz w:val="24"/>
        </w:rPr>
        <w:t xml:space="preserve"> </w:t>
      </w:r>
      <w:r>
        <w:rPr>
          <w:sz w:val="24"/>
        </w:rPr>
        <w:t>redesign;</w:t>
      </w:r>
    </w:p>
    <w:p w:rsidR="00EB5149" w:rsidRDefault="00951FD1">
      <w:pPr>
        <w:pStyle w:val="ListParagraph"/>
        <w:numPr>
          <w:ilvl w:val="0"/>
          <w:numId w:val="2"/>
        </w:numPr>
        <w:tabs>
          <w:tab w:val="left" w:pos="821"/>
        </w:tabs>
        <w:spacing w:line="292" w:lineRule="exact"/>
        <w:ind w:hanging="284"/>
        <w:jc w:val="both"/>
        <w:rPr>
          <w:sz w:val="24"/>
        </w:rPr>
      </w:pPr>
      <w:r>
        <w:rPr>
          <w:sz w:val="24"/>
        </w:rPr>
        <w:t>Complete the analysis and redesign tasks independently and within</w:t>
      </w:r>
      <w:r>
        <w:rPr>
          <w:spacing w:val="-9"/>
          <w:sz w:val="24"/>
        </w:rPr>
        <w:t xml:space="preserve"> </w:t>
      </w:r>
      <w:r>
        <w:rPr>
          <w:sz w:val="24"/>
        </w:rPr>
        <w:t>groups;</w:t>
      </w:r>
    </w:p>
    <w:p w:rsidR="00EB5149" w:rsidRDefault="00951FD1">
      <w:pPr>
        <w:pStyle w:val="ListParagraph"/>
        <w:numPr>
          <w:ilvl w:val="0"/>
          <w:numId w:val="2"/>
        </w:numPr>
        <w:tabs>
          <w:tab w:val="left" w:pos="821"/>
        </w:tabs>
        <w:ind w:right="166"/>
        <w:jc w:val="both"/>
        <w:rPr>
          <w:sz w:val="24"/>
        </w:rPr>
      </w:pPr>
      <w:r>
        <w:rPr>
          <w:sz w:val="24"/>
        </w:rPr>
        <w:t xml:space="preserve">Appreciate the social and </w:t>
      </w:r>
      <w:proofErr w:type="spellStart"/>
      <w:r>
        <w:rPr>
          <w:sz w:val="24"/>
        </w:rPr>
        <w:t>organisational</w:t>
      </w:r>
      <w:proofErr w:type="spellEnd"/>
      <w:r>
        <w:rPr>
          <w:sz w:val="24"/>
        </w:rPr>
        <w:t xml:space="preserve"> impacts of Business Process </w:t>
      </w:r>
      <w:r>
        <w:rPr>
          <w:spacing w:val="-3"/>
          <w:sz w:val="24"/>
        </w:rPr>
        <w:t xml:space="preserve">Management </w:t>
      </w:r>
      <w:r>
        <w:rPr>
          <w:sz w:val="24"/>
        </w:rPr>
        <w:t>projects and effectively communicate this appreciation to</w:t>
      </w:r>
      <w:r>
        <w:rPr>
          <w:spacing w:val="-2"/>
          <w:sz w:val="24"/>
        </w:rPr>
        <w:t xml:space="preserve"> </w:t>
      </w:r>
      <w:r>
        <w:rPr>
          <w:sz w:val="24"/>
        </w:rPr>
        <w:t>stakeholders;</w:t>
      </w:r>
    </w:p>
    <w:p w:rsidR="00EB5149" w:rsidRDefault="00951FD1">
      <w:pPr>
        <w:pStyle w:val="ListParagraph"/>
        <w:numPr>
          <w:ilvl w:val="0"/>
          <w:numId w:val="2"/>
        </w:numPr>
        <w:tabs>
          <w:tab w:val="left" w:pos="821"/>
        </w:tabs>
        <w:ind w:right="166"/>
        <w:jc w:val="both"/>
        <w:rPr>
          <w:sz w:val="24"/>
        </w:rPr>
      </w:pPr>
      <w:r>
        <w:rPr>
          <w:sz w:val="24"/>
        </w:rPr>
        <w:t>Work effectively in leadership</w:t>
      </w:r>
      <w:r>
        <w:rPr>
          <w:sz w:val="24"/>
        </w:rPr>
        <w:t xml:space="preserve"> roles within a team project and demonstrate an awareness of the state of the art in business process</w:t>
      </w:r>
      <w:r>
        <w:rPr>
          <w:spacing w:val="-9"/>
          <w:sz w:val="24"/>
        </w:rPr>
        <w:t xml:space="preserve"> </w:t>
      </w:r>
      <w:r>
        <w:rPr>
          <w:sz w:val="24"/>
        </w:rPr>
        <w:t>management.</w:t>
      </w:r>
    </w:p>
    <w:p w:rsidR="00EB5149" w:rsidRDefault="00EB5149">
      <w:pPr>
        <w:pStyle w:val="BodyText"/>
        <w:spacing w:before="5"/>
      </w:pPr>
    </w:p>
    <w:p w:rsidR="00EB5149" w:rsidRDefault="00951FD1">
      <w:pPr>
        <w:ind w:left="111"/>
        <w:jc w:val="both"/>
        <w:rPr>
          <w:sz w:val="23"/>
        </w:rPr>
      </w:pPr>
      <w:r>
        <w:rPr>
          <w:w w:val="105"/>
          <w:sz w:val="23"/>
        </w:rPr>
        <w:t>ASSIGNMENT RULES</w:t>
      </w:r>
    </w:p>
    <w:p w:rsidR="00EB5149" w:rsidRDefault="00951FD1">
      <w:pPr>
        <w:pStyle w:val="BodyText"/>
        <w:spacing w:before="126"/>
        <w:ind w:left="111" w:right="165"/>
        <w:jc w:val="both"/>
      </w:pPr>
      <w:r>
        <w:rPr>
          <w:color w:val="333399"/>
          <w:sz w:val="23"/>
        </w:rPr>
        <w:t>LATE SUBMISSIONS</w:t>
      </w:r>
      <w:r>
        <w:t xml:space="preserve">: Submissions past the deadline will </w:t>
      </w:r>
      <w:r>
        <w:rPr>
          <w:sz w:val="23"/>
        </w:rPr>
        <w:t xml:space="preserve">NOT </w:t>
      </w:r>
      <w:r>
        <w:t xml:space="preserve">be </w:t>
      </w:r>
      <w:proofErr w:type="gramStart"/>
      <w:r>
        <w:t>marked, and</w:t>
      </w:r>
      <w:proofErr w:type="gramEnd"/>
      <w:r>
        <w:t xml:space="preserve"> will thus attract a mark of 0/100. Therefore, you ar</w:t>
      </w:r>
      <w:r>
        <w:t>e strongly advised to submit your report, even</w:t>
      </w:r>
      <w:r>
        <w:rPr>
          <w:spacing w:val="-33"/>
        </w:rPr>
        <w:t xml:space="preserve"> </w:t>
      </w:r>
      <w:r>
        <w:t>if this is a draft only, by the due date.</w:t>
      </w:r>
    </w:p>
    <w:p w:rsidR="00EB5149" w:rsidRDefault="00951FD1">
      <w:pPr>
        <w:pStyle w:val="BodyText"/>
        <w:spacing w:before="120"/>
        <w:ind w:left="111" w:right="166"/>
        <w:jc w:val="both"/>
        <w:rPr>
          <w:sz w:val="23"/>
        </w:rPr>
      </w:pPr>
      <w:r>
        <w:rPr>
          <w:color w:val="333399"/>
          <w:sz w:val="23"/>
        </w:rPr>
        <w:t>EXTENSIONS</w:t>
      </w:r>
      <w:r>
        <w:rPr>
          <w:color w:val="333399"/>
        </w:rPr>
        <w:t xml:space="preserve">: </w:t>
      </w:r>
      <w:r>
        <w:t xml:space="preserve">An extension to the due date of the assignment may </w:t>
      </w:r>
      <w:r>
        <w:rPr>
          <w:sz w:val="23"/>
        </w:rPr>
        <w:t xml:space="preserve">only </w:t>
      </w:r>
      <w:r>
        <w:t xml:space="preserve">be granted on medical/compassionate grounds. </w:t>
      </w:r>
      <w:r>
        <w:rPr>
          <w:u w:val="single"/>
        </w:rPr>
        <w:t>All</w:t>
      </w:r>
      <w:r>
        <w:t xml:space="preserve"> requests for extensions must be in writing with </w:t>
      </w:r>
      <w:r>
        <w:rPr>
          <w:i/>
        </w:rPr>
        <w:t xml:space="preserve">appropriate </w:t>
      </w:r>
      <w:r>
        <w:t xml:space="preserve">documentation (e.g. a medical certificate clearly stating the actual condition, the period of illness, and the length of the illness – which must be for a </w:t>
      </w:r>
      <w:r>
        <w:rPr>
          <w:sz w:val="23"/>
        </w:rPr>
        <w:t>continuous period</w:t>
      </w:r>
    </w:p>
    <w:p w:rsidR="00EB5149" w:rsidRDefault="00EB5149">
      <w:pPr>
        <w:jc w:val="both"/>
        <w:rPr>
          <w:sz w:val="23"/>
        </w:rPr>
        <w:sectPr w:rsidR="00EB5149">
          <w:pgSz w:w="12240" w:h="15840"/>
          <w:pgMar w:top="2600" w:right="1620" w:bottom="1000" w:left="1700" w:header="281" w:footer="803" w:gutter="0"/>
          <w:cols w:space="720"/>
        </w:sectPr>
      </w:pPr>
    </w:p>
    <w:p w:rsidR="00EB5149" w:rsidRDefault="00EB5149">
      <w:pPr>
        <w:pStyle w:val="BodyText"/>
        <w:spacing w:before="7"/>
        <w:rPr>
          <w:sz w:val="14"/>
        </w:rPr>
      </w:pPr>
    </w:p>
    <w:p w:rsidR="00EB5149" w:rsidRDefault="00951FD1">
      <w:pPr>
        <w:pStyle w:val="BodyText"/>
        <w:spacing w:before="100"/>
        <w:ind w:left="111" w:right="166"/>
        <w:jc w:val="both"/>
      </w:pPr>
      <w:r>
        <w:rPr>
          <w:sz w:val="23"/>
        </w:rPr>
        <w:t>of 5 da</w:t>
      </w:r>
      <w:r>
        <w:rPr>
          <w:sz w:val="23"/>
        </w:rPr>
        <w:t xml:space="preserve">ys </w:t>
      </w:r>
      <w:r>
        <w:t xml:space="preserve">or more </w:t>
      </w:r>
      <w:r>
        <w:rPr>
          <w:i/>
          <w:sz w:val="23"/>
        </w:rPr>
        <w:t xml:space="preserve">prior </w:t>
      </w:r>
      <w:r>
        <w:t>to the due date of the assignment) to be received the latest 48 hours</w:t>
      </w:r>
      <w:r>
        <w:rPr>
          <w:spacing w:val="-6"/>
        </w:rPr>
        <w:t xml:space="preserve"> </w:t>
      </w:r>
      <w:r>
        <w:rPr>
          <w:u w:val="single"/>
        </w:rPr>
        <w:t>before</w:t>
      </w:r>
      <w:r>
        <w:rPr>
          <w:spacing w:val="-5"/>
        </w:rPr>
        <w:t xml:space="preserve"> </w:t>
      </w:r>
      <w:r>
        <w:t>the</w:t>
      </w:r>
      <w:r>
        <w:rPr>
          <w:spacing w:val="-5"/>
        </w:rPr>
        <w:t xml:space="preserve"> </w:t>
      </w:r>
      <w:r>
        <w:t>due</w:t>
      </w:r>
      <w:r>
        <w:rPr>
          <w:spacing w:val="-4"/>
        </w:rPr>
        <w:t xml:space="preserve"> </w:t>
      </w:r>
      <w:r>
        <w:t>date.</w:t>
      </w:r>
      <w:r>
        <w:rPr>
          <w:spacing w:val="-7"/>
        </w:rPr>
        <w:t xml:space="preserve"> </w:t>
      </w:r>
      <w:r>
        <w:t>Requests</w:t>
      </w:r>
      <w:r>
        <w:rPr>
          <w:spacing w:val="-5"/>
        </w:rPr>
        <w:t xml:space="preserve"> </w:t>
      </w:r>
      <w:r>
        <w:t>for</w:t>
      </w:r>
      <w:r>
        <w:rPr>
          <w:spacing w:val="-5"/>
        </w:rPr>
        <w:t xml:space="preserve"> </w:t>
      </w:r>
      <w:r>
        <w:t>extensions</w:t>
      </w:r>
      <w:r>
        <w:rPr>
          <w:spacing w:val="-6"/>
        </w:rPr>
        <w:t xml:space="preserve"> </w:t>
      </w:r>
      <w:r>
        <w:t>based</w:t>
      </w:r>
      <w:r>
        <w:rPr>
          <w:spacing w:val="-5"/>
        </w:rPr>
        <w:t xml:space="preserve"> </w:t>
      </w:r>
      <w:r>
        <w:t>on</w:t>
      </w:r>
      <w:r>
        <w:rPr>
          <w:spacing w:val="-3"/>
        </w:rPr>
        <w:t xml:space="preserve"> </w:t>
      </w:r>
      <w:r>
        <w:t>medical</w:t>
      </w:r>
      <w:r>
        <w:rPr>
          <w:spacing w:val="-5"/>
        </w:rPr>
        <w:t xml:space="preserve"> </w:t>
      </w:r>
      <w:r>
        <w:t>grounds</w:t>
      </w:r>
      <w:r>
        <w:rPr>
          <w:spacing w:val="-6"/>
        </w:rPr>
        <w:t xml:space="preserve"> </w:t>
      </w:r>
      <w:r>
        <w:t>of</w:t>
      </w:r>
      <w:r>
        <w:rPr>
          <w:spacing w:val="-5"/>
        </w:rPr>
        <w:t xml:space="preserve"> </w:t>
      </w:r>
      <w:r>
        <w:t>less</w:t>
      </w:r>
      <w:r>
        <w:rPr>
          <w:spacing w:val="-6"/>
        </w:rPr>
        <w:t xml:space="preserve"> </w:t>
      </w:r>
      <w:r>
        <w:t xml:space="preserve">than 5 continuous days </w:t>
      </w:r>
      <w:r>
        <w:rPr>
          <w:sz w:val="23"/>
        </w:rPr>
        <w:t>will be rejected</w:t>
      </w:r>
      <w:r>
        <w:t>. Further, reasons such as busy schedules, other com</w:t>
      </w:r>
      <w:r>
        <w:t>mitments, machine downtime, unexpected work pressures, interstate travels for work,</w:t>
      </w:r>
      <w:r>
        <w:rPr>
          <w:spacing w:val="-3"/>
        </w:rPr>
        <w:t xml:space="preserve"> </w:t>
      </w:r>
      <w:r>
        <w:t>unawareness</w:t>
      </w:r>
      <w:r>
        <w:rPr>
          <w:spacing w:val="-3"/>
        </w:rPr>
        <w:t xml:space="preserve"> </w:t>
      </w:r>
      <w:r>
        <w:t>of</w:t>
      </w:r>
      <w:r>
        <w:rPr>
          <w:spacing w:val="-3"/>
        </w:rPr>
        <w:t xml:space="preserve"> </w:t>
      </w:r>
      <w:r>
        <w:t>the</w:t>
      </w:r>
      <w:r>
        <w:rPr>
          <w:spacing w:val="-3"/>
        </w:rPr>
        <w:t xml:space="preserve"> </w:t>
      </w:r>
      <w:r>
        <w:t>due</w:t>
      </w:r>
      <w:r>
        <w:rPr>
          <w:spacing w:val="-2"/>
        </w:rPr>
        <w:t xml:space="preserve"> </w:t>
      </w:r>
      <w:r>
        <w:t>date</w:t>
      </w:r>
      <w:r>
        <w:rPr>
          <w:spacing w:val="-3"/>
        </w:rPr>
        <w:t xml:space="preserve"> </w:t>
      </w:r>
      <w:r>
        <w:t>of</w:t>
      </w:r>
      <w:r>
        <w:rPr>
          <w:spacing w:val="-3"/>
        </w:rPr>
        <w:t xml:space="preserve"> </w:t>
      </w:r>
      <w:r>
        <w:t>the</w:t>
      </w:r>
      <w:r>
        <w:rPr>
          <w:spacing w:val="-3"/>
        </w:rPr>
        <w:t xml:space="preserve"> </w:t>
      </w:r>
      <w:r>
        <w:t>assignment,</w:t>
      </w:r>
      <w:r>
        <w:rPr>
          <w:spacing w:val="-3"/>
        </w:rPr>
        <w:t xml:space="preserve"> </w:t>
      </w:r>
      <w:r>
        <w:t>corrupted</w:t>
      </w:r>
      <w:r>
        <w:rPr>
          <w:spacing w:val="-2"/>
        </w:rPr>
        <w:t xml:space="preserve"> </w:t>
      </w:r>
      <w:r>
        <w:t>discs</w:t>
      </w:r>
      <w:r>
        <w:rPr>
          <w:spacing w:val="-3"/>
        </w:rPr>
        <w:t xml:space="preserve"> </w:t>
      </w:r>
      <w:r>
        <w:t>etc.</w:t>
      </w:r>
      <w:r>
        <w:rPr>
          <w:spacing w:val="-3"/>
        </w:rPr>
        <w:t xml:space="preserve"> </w:t>
      </w:r>
      <w:r>
        <w:t>will</w:t>
      </w:r>
      <w:r>
        <w:rPr>
          <w:spacing w:val="-3"/>
        </w:rPr>
        <w:t xml:space="preserve"> </w:t>
      </w:r>
      <w:r>
        <w:t>not</w:t>
      </w:r>
      <w:r>
        <w:rPr>
          <w:spacing w:val="-3"/>
        </w:rPr>
        <w:t xml:space="preserve"> </w:t>
      </w:r>
      <w:r>
        <w:t>qualify as a basis for requesting an</w:t>
      </w:r>
      <w:r>
        <w:rPr>
          <w:spacing w:val="-6"/>
        </w:rPr>
        <w:t xml:space="preserve"> </w:t>
      </w:r>
      <w:r>
        <w:t>extension.</w:t>
      </w:r>
    </w:p>
    <w:p w:rsidR="00EB5149" w:rsidRDefault="00EB5149">
      <w:pPr>
        <w:pStyle w:val="BodyText"/>
        <w:spacing w:before="9"/>
        <w:rPr>
          <w:sz w:val="22"/>
        </w:rPr>
      </w:pPr>
    </w:p>
    <w:p w:rsidR="00EB5149" w:rsidRDefault="00951FD1">
      <w:pPr>
        <w:pStyle w:val="BodyText"/>
        <w:ind w:left="111" w:right="166"/>
        <w:jc w:val="both"/>
      </w:pPr>
      <w:r>
        <w:rPr>
          <w:color w:val="333399"/>
          <w:sz w:val="23"/>
        </w:rPr>
        <w:t>REVIEWS</w:t>
      </w:r>
      <w:r>
        <w:t>: We will generally not remark assessments. All assessments will have detailed feedback explaining the reasons for the marks allocated. If appropriate feedback is not given,</w:t>
      </w:r>
      <w:r>
        <w:rPr>
          <w:spacing w:val="-8"/>
        </w:rPr>
        <w:t xml:space="preserve"> </w:t>
      </w:r>
      <w:r>
        <w:t>the</w:t>
      </w:r>
      <w:r>
        <w:rPr>
          <w:spacing w:val="-8"/>
        </w:rPr>
        <w:t xml:space="preserve"> </w:t>
      </w:r>
      <w:r>
        <w:t>student</w:t>
      </w:r>
      <w:r>
        <w:rPr>
          <w:spacing w:val="-7"/>
        </w:rPr>
        <w:t xml:space="preserve"> </w:t>
      </w:r>
      <w:r>
        <w:t>should</w:t>
      </w:r>
      <w:r>
        <w:rPr>
          <w:spacing w:val="-8"/>
        </w:rPr>
        <w:t xml:space="preserve"> </w:t>
      </w:r>
      <w:r>
        <w:t>contact</w:t>
      </w:r>
      <w:r>
        <w:rPr>
          <w:spacing w:val="-8"/>
        </w:rPr>
        <w:t xml:space="preserve"> </w:t>
      </w:r>
      <w:r>
        <w:t>their</w:t>
      </w:r>
      <w:r>
        <w:rPr>
          <w:spacing w:val="-7"/>
        </w:rPr>
        <w:t xml:space="preserve"> </w:t>
      </w:r>
      <w:r>
        <w:t>tutor.</w:t>
      </w:r>
      <w:r>
        <w:rPr>
          <w:spacing w:val="-8"/>
        </w:rPr>
        <w:t xml:space="preserve"> </w:t>
      </w:r>
      <w:r>
        <w:t>However,</w:t>
      </w:r>
      <w:r>
        <w:rPr>
          <w:spacing w:val="-8"/>
        </w:rPr>
        <w:t xml:space="preserve"> </w:t>
      </w:r>
      <w:r>
        <w:t>if</w:t>
      </w:r>
      <w:r>
        <w:rPr>
          <w:spacing w:val="-7"/>
        </w:rPr>
        <w:t xml:space="preserve"> </w:t>
      </w:r>
      <w:r>
        <w:t>there</w:t>
      </w:r>
      <w:r>
        <w:rPr>
          <w:spacing w:val="-8"/>
        </w:rPr>
        <w:t xml:space="preserve"> </w:t>
      </w:r>
      <w:r>
        <w:t>is</w:t>
      </w:r>
      <w:r>
        <w:rPr>
          <w:spacing w:val="-7"/>
        </w:rPr>
        <w:t xml:space="preserve"> </w:t>
      </w:r>
      <w:r>
        <w:t>a</w:t>
      </w:r>
      <w:r>
        <w:rPr>
          <w:spacing w:val="-8"/>
        </w:rPr>
        <w:t xml:space="preserve"> </w:t>
      </w:r>
      <w:r>
        <w:t>unique</w:t>
      </w:r>
      <w:r>
        <w:rPr>
          <w:spacing w:val="-8"/>
        </w:rPr>
        <w:t xml:space="preserve"> </w:t>
      </w:r>
      <w:r>
        <w:t>situation</w:t>
      </w:r>
      <w:r>
        <w:rPr>
          <w:spacing w:val="-7"/>
        </w:rPr>
        <w:t xml:space="preserve"> </w:t>
      </w:r>
      <w:r>
        <w:t>wh</w:t>
      </w:r>
      <w:r>
        <w:t>ere you</w:t>
      </w:r>
      <w:r>
        <w:rPr>
          <w:spacing w:val="-12"/>
        </w:rPr>
        <w:t xml:space="preserve"> </w:t>
      </w:r>
      <w:r>
        <w:t>feel</w:t>
      </w:r>
      <w:r>
        <w:rPr>
          <w:spacing w:val="-12"/>
        </w:rPr>
        <w:t xml:space="preserve"> </w:t>
      </w:r>
      <w:r>
        <w:t>that</w:t>
      </w:r>
      <w:r>
        <w:rPr>
          <w:spacing w:val="-12"/>
        </w:rPr>
        <w:t xml:space="preserve"> </w:t>
      </w:r>
      <w:r>
        <w:t>you</w:t>
      </w:r>
      <w:r>
        <w:rPr>
          <w:spacing w:val="-12"/>
        </w:rPr>
        <w:t xml:space="preserve"> </w:t>
      </w:r>
      <w:r>
        <w:t>have</w:t>
      </w:r>
      <w:r>
        <w:rPr>
          <w:spacing w:val="-12"/>
        </w:rPr>
        <w:t xml:space="preserve"> </w:t>
      </w:r>
      <w:r>
        <w:t>not</w:t>
      </w:r>
      <w:r>
        <w:rPr>
          <w:spacing w:val="-12"/>
        </w:rPr>
        <w:t xml:space="preserve"> </w:t>
      </w:r>
      <w:r>
        <w:t>been</w:t>
      </w:r>
      <w:r>
        <w:rPr>
          <w:spacing w:val="-12"/>
        </w:rPr>
        <w:t xml:space="preserve"> </w:t>
      </w:r>
      <w:r>
        <w:t>marked</w:t>
      </w:r>
      <w:r>
        <w:rPr>
          <w:spacing w:val="-12"/>
        </w:rPr>
        <w:t xml:space="preserve"> </w:t>
      </w:r>
      <w:r>
        <w:t>fairly,</w:t>
      </w:r>
      <w:r>
        <w:rPr>
          <w:spacing w:val="-12"/>
        </w:rPr>
        <w:t xml:space="preserve"> </w:t>
      </w:r>
      <w:r>
        <w:t>or</w:t>
      </w:r>
      <w:r>
        <w:rPr>
          <w:spacing w:val="-12"/>
        </w:rPr>
        <w:t xml:space="preserve"> </w:t>
      </w:r>
      <w:r>
        <w:t>that</w:t>
      </w:r>
      <w:r>
        <w:rPr>
          <w:spacing w:val="-12"/>
        </w:rPr>
        <w:t xml:space="preserve"> </w:t>
      </w:r>
      <w:r>
        <w:t>you</w:t>
      </w:r>
      <w:r>
        <w:rPr>
          <w:spacing w:val="-12"/>
        </w:rPr>
        <w:t xml:space="preserve"> </w:t>
      </w:r>
      <w:r>
        <w:t>require</w:t>
      </w:r>
      <w:r>
        <w:rPr>
          <w:spacing w:val="-12"/>
        </w:rPr>
        <w:t xml:space="preserve"> </w:t>
      </w:r>
      <w:r>
        <w:t>further</w:t>
      </w:r>
      <w:r>
        <w:rPr>
          <w:spacing w:val="-12"/>
        </w:rPr>
        <w:t xml:space="preserve"> </w:t>
      </w:r>
      <w:r>
        <w:t>explanation,</w:t>
      </w:r>
      <w:r>
        <w:rPr>
          <w:spacing w:val="-12"/>
        </w:rPr>
        <w:t xml:space="preserve"> </w:t>
      </w:r>
      <w:r>
        <w:rPr>
          <w:spacing w:val="-3"/>
        </w:rPr>
        <w:t xml:space="preserve">then </w:t>
      </w:r>
      <w:r>
        <w:t xml:space="preserve">you must contact your tutor. You will have to provide a written application detailing </w:t>
      </w:r>
      <w:r>
        <w:rPr>
          <w:spacing w:val="-4"/>
        </w:rPr>
        <w:t xml:space="preserve">the </w:t>
      </w:r>
      <w:r>
        <w:t>reasons for mark</w:t>
      </w:r>
      <w:r>
        <w:rPr>
          <w:spacing w:val="-1"/>
        </w:rPr>
        <w:t xml:space="preserve"> </w:t>
      </w:r>
      <w:r>
        <w:t>review.</w:t>
      </w:r>
    </w:p>
    <w:p w:rsidR="00EB5149" w:rsidRDefault="00EB5149">
      <w:pPr>
        <w:pStyle w:val="BodyText"/>
        <w:spacing w:before="9"/>
        <w:rPr>
          <w:sz w:val="22"/>
        </w:rPr>
      </w:pPr>
    </w:p>
    <w:p w:rsidR="00EB5149" w:rsidRDefault="00951FD1">
      <w:pPr>
        <w:pStyle w:val="BodyText"/>
        <w:ind w:left="111" w:right="163"/>
        <w:jc w:val="both"/>
      </w:pPr>
      <w:r>
        <w:rPr>
          <w:color w:val="333399"/>
          <w:sz w:val="23"/>
        </w:rPr>
        <w:t>STUDENT MISCONDUCT AND PLAGIARISM</w:t>
      </w:r>
      <w:r>
        <w:t>: Any acti</w:t>
      </w:r>
      <w:r>
        <w:t xml:space="preserve">on or practice on your </w:t>
      </w:r>
      <w:proofErr w:type="gramStart"/>
      <w:r>
        <w:t>part  which</w:t>
      </w:r>
      <w:proofErr w:type="gramEnd"/>
      <w:r>
        <w:t xml:space="preserve"> would defeat the purposes of assessment is regarded as misconduct. The penalties for student misconduct are provided in the Student Rules. </w:t>
      </w:r>
      <w:r>
        <w:rPr>
          <w:sz w:val="23"/>
        </w:rPr>
        <w:t xml:space="preserve">Plagiarism </w:t>
      </w:r>
      <w:r>
        <w:t>(i.e. copying from someone</w:t>
      </w:r>
      <w:r>
        <w:rPr>
          <w:spacing w:val="-6"/>
        </w:rPr>
        <w:t xml:space="preserve"> </w:t>
      </w:r>
      <w:r>
        <w:t>else’s</w:t>
      </w:r>
      <w:r>
        <w:rPr>
          <w:spacing w:val="-5"/>
        </w:rPr>
        <w:t xml:space="preserve"> </w:t>
      </w:r>
      <w:r>
        <w:t>assignment,</w:t>
      </w:r>
      <w:r>
        <w:rPr>
          <w:spacing w:val="-5"/>
        </w:rPr>
        <w:t xml:space="preserve"> </w:t>
      </w:r>
      <w:r>
        <w:t>in</w:t>
      </w:r>
      <w:r>
        <w:rPr>
          <w:spacing w:val="-5"/>
        </w:rPr>
        <w:t xml:space="preserve"> </w:t>
      </w:r>
      <w:r>
        <w:t>whole</w:t>
      </w:r>
      <w:r>
        <w:rPr>
          <w:spacing w:val="-5"/>
        </w:rPr>
        <w:t xml:space="preserve"> </w:t>
      </w:r>
      <w:r>
        <w:t>or</w:t>
      </w:r>
      <w:r>
        <w:rPr>
          <w:spacing w:val="-5"/>
        </w:rPr>
        <w:t xml:space="preserve"> </w:t>
      </w:r>
      <w:r>
        <w:t>in</w:t>
      </w:r>
      <w:r>
        <w:rPr>
          <w:spacing w:val="-6"/>
        </w:rPr>
        <w:t xml:space="preserve"> </w:t>
      </w:r>
      <w:r>
        <w:t>part,</w:t>
      </w:r>
      <w:r>
        <w:rPr>
          <w:spacing w:val="-5"/>
        </w:rPr>
        <w:t xml:space="preserve"> </w:t>
      </w:r>
      <w:r>
        <w:t>with</w:t>
      </w:r>
      <w:r>
        <w:rPr>
          <w:spacing w:val="-5"/>
        </w:rPr>
        <w:t xml:space="preserve"> </w:t>
      </w:r>
      <w:r>
        <w:t>or</w:t>
      </w:r>
      <w:r>
        <w:rPr>
          <w:spacing w:val="-5"/>
        </w:rPr>
        <w:t xml:space="preserve"> </w:t>
      </w:r>
      <w:r>
        <w:t>without</w:t>
      </w:r>
      <w:r>
        <w:rPr>
          <w:spacing w:val="-5"/>
        </w:rPr>
        <w:t xml:space="preserve"> </w:t>
      </w:r>
      <w:r>
        <w:t>adaptations,</w:t>
      </w:r>
      <w:r>
        <w:rPr>
          <w:spacing w:val="-5"/>
        </w:rPr>
        <w:t xml:space="preserve"> </w:t>
      </w:r>
      <w:r>
        <w:t>is</w:t>
      </w:r>
      <w:r>
        <w:rPr>
          <w:spacing w:val="-5"/>
        </w:rPr>
        <w:t xml:space="preserve"> </w:t>
      </w:r>
      <w:r>
        <w:t>considered as serious student misconduct. An assignment that falls into this category will attract a mark</w:t>
      </w:r>
      <w:r>
        <w:rPr>
          <w:spacing w:val="-9"/>
        </w:rPr>
        <w:t xml:space="preserve"> </w:t>
      </w:r>
      <w:r>
        <w:t>of</w:t>
      </w:r>
      <w:r>
        <w:rPr>
          <w:spacing w:val="-8"/>
        </w:rPr>
        <w:t xml:space="preserve"> </w:t>
      </w:r>
      <w:r>
        <w:t>0/100</w:t>
      </w:r>
      <w:r>
        <w:rPr>
          <w:spacing w:val="-8"/>
        </w:rPr>
        <w:t xml:space="preserve"> </w:t>
      </w:r>
      <w:r>
        <w:t>and</w:t>
      </w:r>
      <w:r>
        <w:rPr>
          <w:spacing w:val="-8"/>
        </w:rPr>
        <w:t xml:space="preserve"> </w:t>
      </w:r>
      <w:r>
        <w:t>the</w:t>
      </w:r>
      <w:r>
        <w:rPr>
          <w:spacing w:val="-8"/>
        </w:rPr>
        <w:t xml:space="preserve"> </w:t>
      </w:r>
      <w:r>
        <w:t>students</w:t>
      </w:r>
      <w:r>
        <w:rPr>
          <w:spacing w:val="-8"/>
        </w:rPr>
        <w:t xml:space="preserve"> </w:t>
      </w:r>
      <w:r>
        <w:t>will</w:t>
      </w:r>
      <w:r>
        <w:rPr>
          <w:spacing w:val="-8"/>
        </w:rPr>
        <w:t xml:space="preserve"> </w:t>
      </w:r>
      <w:r>
        <w:t>be</w:t>
      </w:r>
      <w:r>
        <w:rPr>
          <w:spacing w:val="-9"/>
        </w:rPr>
        <w:t xml:space="preserve"> </w:t>
      </w:r>
      <w:r>
        <w:t>reported</w:t>
      </w:r>
      <w:r>
        <w:rPr>
          <w:spacing w:val="-8"/>
        </w:rPr>
        <w:t xml:space="preserve"> </w:t>
      </w:r>
      <w:r>
        <w:t>to</w:t>
      </w:r>
      <w:r>
        <w:rPr>
          <w:spacing w:val="-8"/>
        </w:rPr>
        <w:t xml:space="preserve"> </w:t>
      </w:r>
      <w:r>
        <w:t>the</w:t>
      </w:r>
      <w:r>
        <w:rPr>
          <w:spacing w:val="-8"/>
        </w:rPr>
        <w:t xml:space="preserve"> </w:t>
      </w:r>
      <w:r>
        <w:t>Student</w:t>
      </w:r>
      <w:r>
        <w:rPr>
          <w:spacing w:val="-8"/>
        </w:rPr>
        <w:t xml:space="preserve"> </w:t>
      </w:r>
      <w:r>
        <w:t>Misconduct</w:t>
      </w:r>
      <w:r>
        <w:rPr>
          <w:spacing w:val="-8"/>
        </w:rPr>
        <w:t xml:space="preserve"> </w:t>
      </w:r>
      <w:r>
        <w:t>Committee</w:t>
      </w:r>
      <w:r>
        <w:rPr>
          <w:spacing w:val="-8"/>
        </w:rPr>
        <w:t xml:space="preserve"> </w:t>
      </w:r>
      <w:r>
        <w:t>for further disciplinary</w:t>
      </w:r>
      <w:r>
        <w:rPr>
          <w:spacing w:val="-1"/>
        </w:rPr>
        <w:t xml:space="preserve"> </w:t>
      </w:r>
      <w:r>
        <w:t>action.</w:t>
      </w:r>
    </w:p>
    <w:p w:rsidR="00EB5149" w:rsidRDefault="00EB5149">
      <w:pPr>
        <w:pStyle w:val="BodyText"/>
        <w:spacing w:before="1"/>
        <w:rPr>
          <w:sz w:val="23"/>
        </w:rPr>
      </w:pPr>
    </w:p>
    <w:p w:rsidR="00EB5149" w:rsidRDefault="00951FD1">
      <w:pPr>
        <w:pStyle w:val="BodyText"/>
        <w:ind w:left="111" w:right="166"/>
        <w:jc w:val="both"/>
        <w:rPr>
          <w:i/>
          <w:sz w:val="23"/>
        </w:rPr>
      </w:pPr>
      <w:r>
        <w:rPr>
          <w:color w:val="333399"/>
          <w:sz w:val="23"/>
        </w:rPr>
        <w:t>GROUP FORMATION</w:t>
      </w:r>
      <w:r>
        <w:t xml:space="preserve">: You will work in a group of 2-3 students. It is expected that students form groups based on their own contacts. </w:t>
      </w:r>
      <w:r>
        <w:rPr>
          <w:u w:val="single"/>
        </w:rPr>
        <w:t>You are allowed to work in a different group</w:t>
      </w:r>
      <w:r>
        <w:t xml:space="preserve"> </w:t>
      </w:r>
      <w:r>
        <w:rPr>
          <w:u w:val="single"/>
        </w:rPr>
        <w:t>than the one you joined for Assignment 1</w:t>
      </w:r>
      <w:r>
        <w:t>. Tutorials can be used to form groups, bu</w:t>
      </w:r>
      <w:r>
        <w:t>t</w:t>
      </w:r>
      <w:r>
        <w:rPr>
          <w:spacing w:val="-32"/>
        </w:rPr>
        <w:t xml:space="preserve"> </w:t>
      </w:r>
      <w:r>
        <w:rPr>
          <w:spacing w:val="-3"/>
        </w:rPr>
        <w:t xml:space="preserve">there </w:t>
      </w:r>
      <w:r>
        <w:t xml:space="preserve">is </w:t>
      </w:r>
      <w:r>
        <w:rPr>
          <w:u w:val="single"/>
        </w:rPr>
        <w:t>no need</w:t>
      </w:r>
      <w:r>
        <w:t xml:space="preserve"> for group members to attend the same tutorial. Groups consisting of less than 2 and more than 3 members will </w:t>
      </w:r>
      <w:r>
        <w:rPr>
          <w:sz w:val="23"/>
        </w:rPr>
        <w:t xml:space="preserve">NOT </w:t>
      </w:r>
      <w:r>
        <w:t>be allowed</w:t>
      </w:r>
      <w:r>
        <w:rPr>
          <w:i/>
        </w:rPr>
        <w:t xml:space="preserve">. </w:t>
      </w:r>
      <w:r>
        <w:t xml:space="preserve">The </w:t>
      </w:r>
      <w:r>
        <w:rPr>
          <w:i/>
        </w:rPr>
        <w:t xml:space="preserve">same </w:t>
      </w:r>
      <w:r>
        <w:t xml:space="preserve">marking criteria will apply irrespective of the size of the groups. All group members will get the </w:t>
      </w:r>
      <w:r>
        <w:rPr>
          <w:sz w:val="23"/>
        </w:rPr>
        <w:t>same</w:t>
      </w:r>
      <w:r>
        <w:rPr>
          <w:spacing w:val="3"/>
          <w:sz w:val="23"/>
        </w:rPr>
        <w:t xml:space="preserve"> </w:t>
      </w:r>
      <w:r>
        <w:t>mark.</w:t>
      </w:r>
      <w:r>
        <w:rPr>
          <w:i/>
          <w:w w:val="104"/>
          <w:sz w:val="23"/>
        </w:rPr>
        <w:t xml:space="preserve"> </w:t>
      </w:r>
    </w:p>
    <w:p w:rsidR="00EB5149" w:rsidRDefault="00EB5149">
      <w:pPr>
        <w:pStyle w:val="BodyText"/>
        <w:spacing w:before="9"/>
        <w:rPr>
          <w:i/>
          <w:sz w:val="22"/>
        </w:rPr>
      </w:pPr>
    </w:p>
    <w:p w:rsidR="00EB5149" w:rsidRDefault="00951FD1">
      <w:pPr>
        <w:pStyle w:val="BodyText"/>
        <w:spacing w:line="244" w:lineRule="auto"/>
        <w:ind w:left="111" w:right="162"/>
        <w:jc w:val="both"/>
        <w:rPr>
          <w:i/>
          <w:sz w:val="23"/>
        </w:rPr>
      </w:pPr>
      <w:r>
        <w:rPr>
          <w:color w:val="333399"/>
          <w:sz w:val="23"/>
        </w:rPr>
        <w:t>GROUP DISPUTES</w:t>
      </w:r>
      <w:r>
        <w:t xml:space="preserve">: Students will be responsible for resolving their own group disputes. The teaching team shall </w:t>
      </w:r>
      <w:r>
        <w:rPr>
          <w:sz w:val="23"/>
        </w:rPr>
        <w:t xml:space="preserve">NOT </w:t>
      </w:r>
      <w:r>
        <w:t>be involved in these disputes.</w:t>
      </w:r>
      <w:r>
        <w:rPr>
          <w:i/>
          <w:w w:val="104"/>
          <w:sz w:val="23"/>
        </w:rPr>
        <w:t xml:space="preserve"> </w:t>
      </w:r>
    </w:p>
    <w:p w:rsidR="00EB5149" w:rsidRDefault="00EB5149">
      <w:pPr>
        <w:pStyle w:val="BodyText"/>
        <w:spacing w:before="2"/>
        <w:rPr>
          <w:i/>
          <w:sz w:val="22"/>
        </w:rPr>
      </w:pPr>
    </w:p>
    <w:p w:rsidR="00EB5149" w:rsidRDefault="00951FD1">
      <w:pPr>
        <w:pStyle w:val="BodyText"/>
        <w:ind w:left="111" w:right="164"/>
        <w:jc w:val="both"/>
      </w:pPr>
      <w:r>
        <w:rPr>
          <w:color w:val="333399"/>
          <w:sz w:val="23"/>
        </w:rPr>
        <w:t>EXPELLING</w:t>
      </w:r>
      <w:r>
        <w:rPr>
          <w:color w:val="333399"/>
          <w:spacing w:val="-2"/>
          <w:sz w:val="23"/>
        </w:rPr>
        <w:t xml:space="preserve"> </w:t>
      </w:r>
      <w:r>
        <w:rPr>
          <w:color w:val="333399"/>
          <w:sz w:val="23"/>
        </w:rPr>
        <w:t>GROUP</w:t>
      </w:r>
      <w:r>
        <w:rPr>
          <w:color w:val="333399"/>
          <w:spacing w:val="-2"/>
          <w:sz w:val="23"/>
        </w:rPr>
        <w:t xml:space="preserve"> </w:t>
      </w:r>
      <w:r>
        <w:rPr>
          <w:color w:val="333399"/>
          <w:sz w:val="23"/>
        </w:rPr>
        <w:t>MEMBERS</w:t>
      </w:r>
      <w:r>
        <w:t>:</w:t>
      </w:r>
      <w:r>
        <w:rPr>
          <w:spacing w:val="-5"/>
        </w:rPr>
        <w:t xml:space="preserve"> </w:t>
      </w:r>
      <w:r>
        <w:t>Students</w:t>
      </w:r>
      <w:r>
        <w:rPr>
          <w:spacing w:val="-5"/>
        </w:rPr>
        <w:t xml:space="preserve"> </w:t>
      </w:r>
      <w:r>
        <w:t>may</w:t>
      </w:r>
      <w:r>
        <w:rPr>
          <w:spacing w:val="-4"/>
        </w:rPr>
        <w:t xml:space="preserve"> </w:t>
      </w:r>
      <w:r>
        <w:t>decide</w:t>
      </w:r>
      <w:r>
        <w:rPr>
          <w:spacing w:val="-5"/>
        </w:rPr>
        <w:t xml:space="preserve"> </w:t>
      </w:r>
      <w:r>
        <w:t>to</w:t>
      </w:r>
      <w:r>
        <w:rPr>
          <w:spacing w:val="-5"/>
        </w:rPr>
        <w:t xml:space="preserve"> </w:t>
      </w:r>
      <w:r>
        <w:t>expel</w:t>
      </w:r>
      <w:r>
        <w:rPr>
          <w:spacing w:val="-5"/>
        </w:rPr>
        <w:t xml:space="preserve"> </w:t>
      </w:r>
      <w:r>
        <w:t>a</w:t>
      </w:r>
      <w:r>
        <w:rPr>
          <w:spacing w:val="-5"/>
        </w:rPr>
        <w:t xml:space="preserve"> </w:t>
      </w:r>
      <w:r>
        <w:t>group</w:t>
      </w:r>
      <w:r>
        <w:rPr>
          <w:spacing w:val="-5"/>
        </w:rPr>
        <w:t xml:space="preserve"> </w:t>
      </w:r>
      <w:r>
        <w:t>member</w:t>
      </w:r>
      <w:r>
        <w:rPr>
          <w:spacing w:val="-3"/>
        </w:rPr>
        <w:t xml:space="preserve"> </w:t>
      </w:r>
      <w:r>
        <w:t>if</w:t>
      </w:r>
      <w:r>
        <w:rPr>
          <w:spacing w:val="-5"/>
        </w:rPr>
        <w:t xml:space="preserve"> </w:t>
      </w:r>
      <w:r>
        <w:t>this</w:t>
      </w:r>
      <w:r>
        <w:rPr>
          <w:spacing w:val="-4"/>
        </w:rPr>
        <w:t xml:space="preserve"> </w:t>
      </w:r>
      <w:r>
        <w:t>person has not actively contributed to the assignment deliverables for two consecutive weeks (evidence</w:t>
      </w:r>
      <w:r>
        <w:rPr>
          <w:spacing w:val="-8"/>
        </w:rPr>
        <w:t xml:space="preserve"> </w:t>
      </w:r>
      <w:r>
        <w:t>must</w:t>
      </w:r>
      <w:r>
        <w:rPr>
          <w:spacing w:val="-7"/>
        </w:rPr>
        <w:t xml:space="preserve"> </w:t>
      </w:r>
      <w:r>
        <w:t>be</w:t>
      </w:r>
      <w:r>
        <w:rPr>
          <w:spacing w:val="-7"/>
        </w:rPr>
        <w:t xml:space="preserve"> </w:t>
      </w:r>
      <w:r>
        <w:t>provided</w:t>
      </w:r>
      <w:r>
        <w:rPr>
          <w:spacing w:val="-7"/>
        </w:rPr>
        <w:t xml:space="preserve"> </w:t>
      </w:r>
      <w:r>
        <w:t>that</w:t>
      </w:r>
      <w:r>
        <w:rPr>
          <w:spacing w:val="-7"/>
        </w:rPr>
        <w:t xml:space="preserve"> </w:t>
      </w:r>
      <w:r>
        <w:t>this</w:t>
      </w:r>
      <w:r>
        <w:rPr>
          <w:spacing w:val="-7"/>
        </w:rPr>
        <w:t xml:space="preserve"> </w:t>
      </w:r>
      <w:r>
        <w:t>is</w:t>
      </w:r>
      <w:r>
        <w:rPr>
          <w:spacing w:val="-7"/>
        </w:rPr>
        <w:t xml:space="preserve"> </w:t>
      </w:r>
      <w:r>
        <w:t>the</w:t>
      </w:r>
      <w:r>
        <w:rPr>
          <w:spacing w:val="-7"/>
        </w:rPr>
        <w:t xml:space="preserve"> </w:t>
      </w:r>
      <w:r>
        <w:t>case,</w:t>
      </w:r>
      <w:r>
        <w:rPr>
          <w:spacing w:val="-7"/>
        </w:rPr>
        <w:t xml:space="preserve"> </w:t>
      </w:r>
      <w:r>
        <w:t>e.g.</w:t>
      </w:r>
      <w:r>
        <w:rPr>
          <w:spacing w:val="-7"/>
        </w:rPr>
        <w:t xml:space="preserve"> </w:t>
      </w:r>
      <w:r>
        <w:t>by</w:t>
      </w:r>
      <w:r>
        <w:rPr>
          <w:spacing w:val="-7"/>
        </w:rPr>
        <w:t xml:space="preserve"> </w:t>
      </w:r>
      <w:r>
        <w:t>showing</w:t>
      </w:r>
      <w:r>
        <w:rPr>
          <w:spacing w:val="-7"/>
        </w:rPr>
        <w:t xml:space="preserve"> </w:t>
      </w:r>
      <w:r>
        <w:t>that</w:t>
      </w:r>
      <w:r>
        <w:rPr>
          <w:spacing w:val="-7"/>
        </w:rPr>
        <w:t xml:space="preserve"> </w:t>
      </w:r>
      <w:r>
        <w:t>the</w:t>
      </w:r>
      <w:r>
        <w:rPr>
          <w:spacing w:val="-7"/>
        </w:rPr>
        <w:t xml:space="preserve"> </w:t>
      </w:r>
      <w:r>
        <w:t>student</w:t>
      </w:r>
      <w:r>
        <w:rPr>
          <w:spacing w:val="-7"/>
        </w:rPr>
        <w:t xml:space="preserve"> </w:t>
      </w:r>
      <w:r>
        <w:t>has</w:t>
      </w:r>
      <w:r>
        <w:rPr>
          <w:spacing w:val="-7"/>
        </w:rPr>
        <w:t xml:space="preserve"> </w:t>
      </w:r>
      <w:r>
        <w:rPr>
          <w:spacing w:val="-3"/>
        </w:rPr>
        <w:t xml:space="preserve">been </w:t>
      </w:r>
      <w:r>
        <w:t>unreachable via email). Written notice must be sent to the student to be expelled 5 days in</w:t>
      </w:r>
      <w:r>
        <w:rPr>
          <w:spacing w:val="-9"/>
        </w:rPr>
        <w:t xml:space="preserve"> </w:t>
      </w:r>
      <w:r>
        <w:t>advance,</w:t>
      </w:r>
      <w:r>
        <w:rPr>
          <w:spacing w:val="-9"/>
        </w:rPr>
        <w:t xml:space="preserve"> </w:t>
      </w:r>
      <w:r>
        <w:rPr>
          <w:u w:val="single"/>
        </w:rPr>
        <w:t>using</w:t>
      </w:r>
      <w:r>
        <w:rPr>
          <w:spacing w:val="-9"/>
          <w:u w:val="single"/>
        </w:rPr>
        <w:t xml:space="preserve"> </w:t>
      </w:r>
      <w:r>
        <w:rPr>
          <w:u w:val="single"/>
        </w:rPr>
        <w:t>the</w:t>
      </w:r>
      <w:r>
        <w:rPr>
          <w:spacing w:val="-9"/>
          <w:u w:val="single"/>
        </w:rPr>
        <w:t xml:space="preserve"> </w:t>
      </w:r>
      <w:r>
        <w:rPr>
          <w:u w:val="single"/>
        </w:rPr>
        <w:t>student’s</w:t>
      </w:r>
      <w:r>
        <w:rPr>
          <w:spacing w:val="-10"/>
          <w:u w:val="single"/>
        </w:rPr>
        <w:t xml:space="preserve"> </w:t>
      </w:r>
      <w:r>
        <w:rPr>
          <w:u w:val="single"/>
        </w:rPr>
        <w:t>UoM</w:t>
      </w:r>
      <w:r>
        <w:rPr>
          <w:spacing w:val="-8"/>
          <w:u w:val="single"/>
        </w:rPr>
        <w:t xml:space="preserve"> </w:t>
      </w:r>
      <w:r>
        <w:rPr>
          <w:u w:val="single"/>
        </w:rPr>
        <w:t>email</w:t>
      </w:r>
      <w:r>
        <w:rPr>
          <w:spacing w:val="-9"/>
        </w:rPr>
        <w:t xml:space="preserve"> </w:t>
      </w:r>
      <w:r>
        <w:t>(messages</w:t>
      </w:r>
      <w:r>
        <w:rPr>
          <w:spacing w:val="-9"/>
        </w:rPr>
        <w:t xml:space="preserve"> </w:t>
      </w:r>
      <w:r>
        <w:t>on</w:t>
      </w:r>
      <w:r>
        <w:rPr>
          <w:spacing w:val="-9"/>
        </w:rPr>
        <w:t xml:space="preserve"> </w:t>
      </w:r>
      <w:r>
        <w:t>social</w:t>
      </w:r>
      <w:r>
        <w:rPr>
          <w:spacing w:val="-9"/>
        </w:rPr>
        <w:t xml:space="preserve"> </w:t>
      </w:r>
      <w:r>
        <w:t>networks</w:t>
      </w:r>
      <w:r>
        <w:rPr>
          <w:spacing w:val="-8"/>
        </w:rPr>
        <w:t xml:space="preserve"> </w:t>
      </w:r>
      <w:r>
        <w:t>such</w:t>
      </w:r>
      <w:r>
        <w:rPr>
          <w:spacing w:val="-9"/>
        </w:rPr>
        <w:t xml:space="preserve"> </w:t>
      </w:r>
      <w:r>
        <w:t>as</w:t>
      </w:r>
      <w:r>
        <w:rPr>
          <w:spacing w:val="-9"/>
        </w:rPr>
        <w:t xml:space="preserve"> </w:t>
      </w:r>
      <w:r>
        <w:t>Facebook and</w:t>
      </w:r>
      <w:r>
        <w:rPr>
          <w:spacing w:val="16"/>
        </w:rPr>
        <w:t xml:space="preserve"> </w:t>
      </w:r>
      <w:r>
        <w:t>WhatsApp</w:t>
      </w:r>
      <w:r>
        <w:rPr>
          <w:spacing w:val="17"/>
        </w:rPr>
        <w:t xml:space="preserve"> </w:t>
      </w:r>
      <w:r>
        <w:t>are</w:t>
      </w:r>
      <w:r>
        <w:rPr>
          <w:spacing w:val="15"/>
        </w:rPr>
        <w:t xml:space="preserve"> </w:t>
      </w:r>
      <w:r>
        <w:rPr>
          <w:sz w:val="23"/>
        </w:rPr>
        <w:t>NOT</w:t>
      </w:r>
      <w:r>
        <w:rPr>
          <w:spacing w:val="20"/>
          <w:sz w:val="23"/>
        </w:rPr>
        <w:t xml:space="preserve"> </w:t>
      </w:r>
      <w:r>
        <w:t>an</w:t>
      </w:r>
      <w:r>
        <w:rPr>
          <w:spacing w:val="17"/>
        </w:rPr>
        <w:t xml:space="preserve"> </w:t>
      </w:r>
      <w:r>
        <w:t>official</w:t>
      </w:r>
      <w:r>
        <w:rPr>
          <w:spacing w:val="16"/>
        </w:rPr>
        <w:t xml:space="preserve"> </w:t>
      </w:r>
      <w:r>
        <w:t>communication</w:t>
      </w:r>
      <w:r>
        <w:rPr>
          <w:spacing w:val="17"/>
        </w:rPr>
        <w:t xml:space="preserve"> </w:t>
      </w:r>
      <w:r>
        <w:t>means</w:t>
      </w:r>
      <w:r>
        <w:rPr>
          <w:spacing w:val="17"/>
        </w:rPr>
        <w:t xml:space="preserve"> </w:t>
      </w:r>
      <w:r>
        <w:t>for</w:t>
      </w:r>
      <w:r>
        <w:rPr>
          <w:spacing w:val="16"/>
        </w:rPr>
        <w:t xml:space="preserve"> </w:t>
      </w:r>
      <w:r>
        <w:t>this</w:t>
      </w:r>
      <w:r>
        <w:rPr>
          <w:spacing w:val="17"/>
        </w:rPr>
        <w:t xml:space="preserve"> </w:t>
      </w:r>
      <w:r>
        <w:t>purpose).</w:t>
      </w:r>
      <w:r>
        <w:rPr>
          <w:spacing w:val="16"/>
        </w:rPr>
        <w:t xml:space="preserve"> </w:t>
      </w:r>
      <w:r>
        <w:t>The</w:t>
      </w:r>
      <w:r>
        <w:rPr>
          <w:spacing w:val="17"/>
        </w:rPr>
        <w:t xml:space="preserve"> </w:t>
      </w:r>
      <w:r>
        <w:t>stu</w:t>
      </w:r>
      <w:r>
        <w:t>dent</w:t>
      </w:r>
    </w:p>
    <w:p w:rsidR="00EB5149" w:rsidRDefault="00EB5149">
      <w:pPr>
        <w:jc w:val="both"/>
        <w:sectPr w:rsidR="00EB5149">
          <w:pgSz w:w="12240" w:h="15840"/>
          <w:pgMar w:top="2600" w:right="1620" w:bottom="1000" w:left="1700" w:header="281" w:footer="803" w:gutter="0"/>
          <w:cols w:space="720"/>
        </w:sectPr>
      </w:pPr>
    </w:p>
    <w:p w:rsidR="00EB5149" w:rsidRDefault="00EB5149">
      <w:pPr>
        <w:pStyle w:val="BodyText"/>
        <w:spacing w:before="7"/>
        <w:rPr>
          <w:sz w:val="14"/>
        </w:rPr>
      </w:pPr>
    </w:p>
    <w:p w:rsidR="00EB5149" w:rsidRDefault="00951FD1">
      <w:pPr>
        <w:pStyle w:val="BodyText"/>
        <w:spacing w:before="100"/>
        <w:ind w:left="111" w:right="164"/>
        <w:jc w:val="both"/>
        <w:rPr>
          <w:i/>
          <w:sz w:val="23"/>
        </w:rPr>
      </w:pPr>
      <w:r>
        <w:t xml:space="preserve">can only be expelled from a group if the student does not respond to this written notice with a valid justification within 5 days, or if they accept to be expelled. </w:t>
      </w:r>
      <w:r>
        <w:rPr>
          <w:i/>
          <w:w w:val="104"/>
          <w:sz w:val="23"/>
        </w:rPr>
        <w:t xml:space="preserve"> </w:t>
      </w:r>
    </w:p>
    <w:p w:rsidR="00EB5149" w:rsidRDefault="00EB5149">
      <w:pPr>
        <w:pStyle w:val="BodyText"/>
        <w:spacing w:before="9"/>
        <w:rPr>
          <w:i/>
          <w:sz w:val="22"/>
        </w:rPr>
      </w:pPr>
    </w:p>
    <w:p w:rsidR="00EB5149" w:rsidRDefault="00951FD1">
      <w:pPr>
        <w:pStyle w:val="BodyText"/>
        <w:spacing w:before="1"/>
        <w:ind w:left="111" w:right="166"/>
        <w:jc w:val="both"/>
        <w:rPr>
          <w:i/>
          <w:sz w:val="23"/>
        </w:rPr>
      </w:pPr>
      <w:r>
        <w:rPr>
          <w:color w:val="333399"/>
          <w:sz w:val="23"/>
        </w:rPr>
        <w:t xml:space="preserve">SUBMISSION: </w:t>
      </w:r>
      <w:r>
        <w:t xml:space="preserve">Each submission must contain a declaration, signed by all group members, stating that they have viewed the </w:t>
      </w:r>
      <w:r>
        <w:rPr>
          <w:i/>
        </w:rPr>
        <w:t xml:space="preserve">final version </w:t>
      </w:r>
      <w:r>
        <w:t xml:space="preserve">of the assignment that is to be submitted and that it is their original work (see Appendix B). Electronic signatures or images are not </w:t>
      </w:r>
      <w:r>
        <w:t>accepted. This declaration must contain authentic hand-written signatures and must be scanned into PDF.</w:t>
      </w:r>
      <w:r>
        <w:rPr>
          <w:i/>
          <w:w w:val="104"/>
          <w:sz w:val="23"/>
        </w:rPr>
        <w:t xml:space="preserve"> </w:t>
      </w:r>
    </w:p>
    <w:p w:rsidR="00EB5149" w:rsidRDefault="00951FD1">
      <w:pPr>
        <w:pStyle w:val="BodyText"/>
        <w:spacing w:before="119"/>
        <w:ind w:left="111" w:right="165"/>
        <w:jc w:val="both"/>
      </w:pPr>
      <w:r>
        <w:rPr>
          <w:color w:val="333399"/>
          <w:sz w:val="23"/>
        </w:rPr>
        <w:t>GETTING</w:t>
      </w:r>
      <w:r>
        <w:rPr>
          <w:color w:val="333399"/>
          <w:spacing w:val="-5"/>
          <w:sz w:val="23"/>
        </w:rPr>
        <w:t xml:space="preserve"> </w:t>
      </w:r>
      <w:r>
        <w:rPr>
          <w:color w:val="333399"/>
          <w:sz w:val="23"/>
        </w:rPr>
        <w:t>FEEDBACK:</w:t>
      </w:r>
      <w:r>
        <w:rPr>
          <w:color w:val="333399"/>
          <w:spacing w:val="-5"/>
          <w:sz w:val="23"/>
        </w:rPr>
        <w:t xml:space="preserve"> </w:t>
      </w:r>
      <w:r>
        <w:t>The</w:t>
      </w:r>
      <w:r>
        <w:rPr>
          <w:spacing w:val="-9"/>
        </w:rPr>
        <w:t xml:space="preserve"> </w:t>
      </w:r>
      <w:r>
        <w:t>teaching</w:t>
      </w:r>
      <w:r>
        <w:rPr>
          <w:spacing w:val="-8"/>
        </w:rPr>
        <w:t xml:space="preserve"> </w:t>
      </w:r>
      <w:r>
        <w:t>team</w:t>
      </w:r>
      <w:r>
        <w:rPr>
          <w:spacing w:val="-8"/>
        </w:rPr>
        <w:t xml:space="preserve"> </w:t>
      </w:r>
      <w:r>
        <w:t>will</w:t>
      </w:r>
      <w:r>
        <w:rPr>
          <w:spacing w:val="-8"/>
        </w:rPr>
        <w:t xml:space="preserve"> </w:t>
      </w:r>
      <w:r>
        <w:t>be</w:t>
      </w:r>
      <w:r>
        <w:rPr>
          <w:spacing w:val="-8"/>
        </w:rPr>
        <w:t xml:space="preserve"> </w:t>
      </w:r>
      <w:r>
        <w:t>available</w:t>
      </w:r>
      <w:r>
        <w:rPr>
          <w:spacing w:val="-8"/>
        </w:rPr>
        <w:t xml:space="preserve"> </w:t>
      </w:r>
      <w:r>
        <w:t>to</w:t>
      </w:r>
      <w:r>
        <w:rPr>
          <w:spacing w:val="-8"/>
        </w:rPr>
        <w:t xml:space="preserve"> </w:t>
      </w:r>
      <w:r>
        <w:t>answer</w:t>
      </w:r>
      <w:r>
        <w:rPr>
          <w:spacing w:val="-7"/>
        </w:rPr>
        <w:t xml:space="preserve"> </w:t>
      </w:r>
      <w:r>
        <w:rPr>
          <w:i/>
        </w:rPr>
        <w:t>specific</w:t>
      </w:r>
      <w:r>
        <w:rPr>
          <w:i/>
          <w:spacing w:val="-8"/>
        </w:rPr>
        <w:t xml:space="preserve"> </w:t>
      </w:r>
      <w:r>
        <w:t>questions</w:t>
      </w:r>
      <w:r>
        <w:rPr>
          <w:spacing w:val="-7"/>
        </w:rPr>
        <w:t xml:space="preserve"> </w:t>
      </w:r>
      <w:r>
        <w:t xml:space="preserve">about the assignment, but </w:t>
      </w:r>
      <w:r>
        <w:rPr>
          <w:sz w:val="23"/>
        </w:rPr>
        <w:t xml:space="preserve">not to pre-mark </w:t>
      </w:r>
      <w:r>
        <w:t>assignments. Lecturers and</w:t>
      </w:r>
      <w:r>
        <w:t xml:space="preserve"> tutors will </w:t>
      </w:r>
      <w:r>
        <w:rPr>
          <w:sz w:val="23"/>
        </w:rPr>
        <w:t xml:space="preserve">NOT </w:t>
      </w:r>
      <w:r>
        <w:t>read report drafts and review detailed models prior to the submission of the assignment, since this defeats the purpose of a formal assessment. So please do not</w:t>
      </w:r>
      <w:r>
        <w:rPr>
          <w:spacing w:val="-3"/>
        </w:rPr>
        <w:t xml:space="preserve"> </w:t>
      </w:r>
      <w:r>
        <w:t>ask.</w:t>
      </w:r>
    </w:p>
    <w:p w:rsidR="00EB5149" w:rsidRDefault="00951FD1">
      <w:pPr>
        <w:pStyle w:val="BodyText"/>
        <w:spacing w:before="119"/>
        <w:ind w:left="111" w:right="164"/>
        <w:jc w:val="both"/>
      </w:pPr>
      <w:r>
        <w:t>Detailed feedback will be provided in written form when the marker return</w:t>
      </w:r>
      <w:r>
        <w:t xml:space="preserve">s the </w:t>
      </w:r>
      <w:r>
        <w:rPr>
          <w:spacing w:val="-3"/>
        </w:rPr>
        <w:t xml:space="preserve">marked </w:t>
      </w:r>
      <w:r>
        <w:t>assignment</w:t>
      </w:r>
      <w:r>
        <w:rPr>
          <w:spacing w:val="-9"/>
        </w:rPr>
        <w:t xml:space="preserve"> </w:t>
      </w:r>
      <w:r>
        <w:t>back</w:t>
      </w:r>
      <w:r>
        <w:rPr>
          <w:spacing w:val="-8"/>
        </w:rPr>
        <w:t xml:space="preserve"> </w:t>
      </w:r>
      <w:r>
        <w:t>to</w:t>
      </w:r>
      <w:r>
        <w:rPr>
          <w:spacing w:val="-9"/>
        </w:rPr>
        <w:t xml:space="preserve"> </w:t>
      </w:r>
      <w:r>
        <w:t>the</w:t>
      </w:r>
      <w:r>
        <w:rPr>
          <w:spacing w:val="-8"/>
        </w:rPr>
        <w:t xml:space="preserve"> </w:t>
      </w:r>
      <w:r>
        <w:t>students.</w:t>
      </w:r>
      <w:r>
        <w:rPr>
          <w:spacing w:val="-8"/>
        </w:rPr>
        <w:t xml:space="preserve"> </w:t>
      </w:r>
      <w:r>
        <w:t>Students</w:t>
      </w:r>
      <w:r>
        <w:rPr>
          <w:spacing w:val="-9"/>
        </w:rPr>
        <w:t xml:space="preserve"> </w:t>
      </w:r>
      <w:r>
        <w:t>are</w:t>
      </w:r>
      <w:r>
        <w:rPr>
          <w:spacing w:val="-8"/>
        </w:rPr>
        <w:t xml:space="preserve"> </w:t>
      </w:r>
      <w:r>
        <w:t>also</w:t>
      </w:r>
      <w:r>
        <w:rPr>
          <w:spacing w:val="-8"/>
        </w:rPr>
        <w:t xml:space="preserve"> </w:t>
      </w:r>
      <w:r>
        <w:t>welcomed</w:t>
      </w:r>
      <w:r>
        <w:rPr>
          <w:spacing w:val="-9"/>
        </w:rPr>
        <w:t xml:space="preserve"> </w:t>
      </w:r>
      <w:r>
        <w:t>to</w:t>
      </w:r>
      <w:r>
        <w:rPr>
          <w:spacing w:val="-8"/>
        </w:rPr>
        <w:t xml:space="preserve"> </w:t>
      </w:r>
      <w:r>
        <w:t>discuss</w:t>
      </w:r>
      <w:r>
        <w:rPr>
          <w:spacing w:val="-9"/>
        </w:rPr>
        <w:t xml:space="preserve"> </w:t>
      </w:r>
      <w:r>
        <w:t>any</w:t>
      </w:r>
      <w:r>
        <w:rPr>
          <w:spacing w:val="-8"/>
        </w:rPr>
        <w:t xml:space="preserve"> </w:t>
      </w:r>
      <w:r>
        <w:t>queries</w:t>
      </w:r>
      <w:r>
        <w:rPr>
          <w:spacing w:val="-8"/>
        </w:rPr>
        <w:t xml:space="preserve"> </w:t>
      </w:r>
      <w:r>
        <w:t>about the feedback they will</w:t>
      </w:r>
      <w:r>
        <w:rPr>
          <w:spacing w:val="-1"/>
        </w:rPr>
        <w:t xml:space="preserve"> </w:t>
      </w:r>
      <w:r>
        <w:t>receive.</w:t>
      </w:r>
    </w:p>
    <w:p w:rsidR="00EB5149" w:rsidRDefault="00951FD1">
      <w:pPr>
        <w:spacing w:before="120"/>
        <w:ind w:left="111" w:right="166"/>
        <w:jc w:val="both"/>
        <w:rPr>
          <w:sz w:val="24"/>
        </w:rPr>
      </w:pPr>
      <w:r>
        <w:rPr>
          <w:color w:val="333399"/>
          <w:sz w:val="23"/>
        </w:rPr>
        <w:t>GENERAL INQUIRIES</w:t>
      </w:r>
      <w:r>
        <w:rPr>
          <w:color w:val="333399"/>
          <w:sz w:val="24"/>
        </w:rPr>
        <w:t xml:space="preserve">: </w:t>
      </w:r>
      <w:r>
        <w:rPr>
          <w:sz w:val="24"/>
        </w:rPr>
        <w:t xml:space="preserve">For </w:t>
      </w:r>
      <w:r>
        <w:rPr>
          <w:i/>
          <w:sz w:val="24"/>
        </w:rPr>
        <w:t>content</w:t>
      </w:r>
      <w:r>
        <w:rPr>
          <w:sz w:val="24"/>
        </w:rPr>
        <w:t>-related inquiries about your assessment, please contact your tutor.</w:t>
      </w:r>
    </w:p>
    <w:p w:rsidR="00EB5149" w:rsidRDefault="00EB5149">
      <w:pPr>
        <w:jc w:val="both"/>
        <w:rPr>
          <w:sz w:val="24"/>
        </w:rPr>
        <w:sectPr w:rsidR="00EB5149">
          <w:pgSz w:w="12240" w:h="15840"/>
          <w:pgMar w:top="2600" w:right="1620" w:bottom="1000" w:left="1700" w:header="281" w:footer="803" w:gutter="0"/>
          <w:cols w:space="720"/>
        </w:sectPr>
      </w:pPr>
    </w:p>
    <w:p w:rsidR="00EB5149" w:rsidRDefault="00EB5149">
      <w:pPr>
        <w:pStyle w:val="BodyText"/>
        <w:spacing w:before="8"/>
        <w:rPr>
          <w:sz w:val="14"/>
        </w:rPr>
      </w:pPr>
    </w:p>
    <w:p w:rsidR="00EB5149" w:rsidRDefault="00951FD1">
      <w:pPr>
        <w:spacing w:before="105"/>
        <w:ind w:left="111"/>
        <w:rPr>
          <w:sz w:val="23"/>
        </w:rPr>
      </w:pPr>
      <w:r>
        <w:rPr>
          <w:w w:val="105"/>
          <w:sz w:val="23"/>
        </w:rPr>
        <w:t>APPENDIX A – SAMPLE STRUCTURE FOR ASSIGNMENT 2 REPORT</w:t>
      </w:r>
    </w:p>
    <w:p w:rsidR="00EB5149" w:rsidRDefault="00EB5149">
      <w:pPr>
        <w:pStyle w:val="BodyText"/>
        <w:spacing w:before="3"/>
        <w:rPr>
          <w:sz w:val="25"/>
        </w:rPr>
      </w:pPr>
    </w:p>
    <w:p w:rsidR="00EB5149" w:rsidRDefault="00951FD1">
      <w:pPr>
        <w:pStyle w:val="ListParagraph"/>
        <w:numPr>
          <w:ilvl w:val="0"/>
          <w:numId w:val="1"/>
        </w:numPr>
        <w:tabs>
          <w:tab w:val="left" w:pos="831"/>
          <w:tab w:val="left" w:pos="832"/>
        </w:tabs>
        <w:ind w:hanging="361"/>
        <w:rPr>
          <w:sz w:val="23"/>
        </w:rPr>
      </w:pPr>
      <w:r>
        <w:rPr>
          <w:w w:val="105"/>
          <w:sz w:val="23"/>
        </w:rPr>
        <w:t>Declaration by group members (see template in Appendix</w:t>
      </w:r>
      <w:r>
        <w:rPr>
          <w:spacing w:val="-11"/>
          <w:w w:val="105"/>
          <w:sz w:val="23"/>
        </w:rPr>
        <w:t xml:space="preserve"> </w:t>
      </w:r>
      <w:r>
        <w:rPr>
          <w:w w:val="105"/>
          <w:sz w:val="23"/>
        </w:rPr>
        <w:t>B)</w:t>
      </w:r>
    </w:p>
    <w:p w:rsidR="00EB5149" w:rsidRDefault="00951FD1">
      <w:pPr>
        <w:pStyle w:val="ListParagraph"/>
        <w:numPr>
          <w:ilvl w:val="0"/>
          <w:numId w:val="1"/>
        </w:numPr>
        <w:tabs>
          <w:tab w:val="left" w:pos="831"/>
          <w:tab w:val="left" w:pos="832"/>
        </w:tabs>
        <w:spacing w:before="55"/>
        <w:ind w:hanging="361"/>
        <w:rPr>
          <w:sz w:val="23"/>
        </w:rPr>
      </w:pPr>
      <w:r>
        <w:rPr>
          <w:w w:val="105"/>
          <w:sz w:val="23"/>
        </w:rPr>
        <w:t>Cover page (team name,</w:t>
      </w:r>
      <w:r>
        <w:rPr>
          <w:spacing w:val="-4"/>
          <w:w w:val="105"/>
          <w:sz w:val="23"/>
        </w:rPr>
        <w:t xml:space="preserve"> </w:t>
      </w:r>
      <w:r>
        <w:rPr>
          <w:w w:val="105"/>
          <w:sz w:val="23"/>
        </w:rPr>
        <w:t>authors)</w:t>
      </w:r>
    </w:p>
    <w:p w:rsidR="00EB5149" w:rsidRDefault="00951FD1">
      <w:pPr>
        <w:pStyle w:val="ListParagraph"/>
        <w:numPr>
          <w:ilvl w:val="0"/>
          <w:numId w:val="1"/>
        </w:numPr>
        <w:tabs>
          <w:tab w:val="left" w:pos="831"/>
          <w:tab w:val="left" w:pos="832"/>
        </w:tabs>
        <w:spacing w:before="56"/>
        <w:ind w:hanging="361"/>
        <w:rPr>
          <w:sz w:val="23"/>
        </w:rPr>
      </w:pPr>
      <w:r>
        <w:rPr>
          <w:w w:val="105"/>
          <w:sz w:val="23"/>
        </w:rPr>
        <w:t>Executive</w:t>
      </w:r>
      <w:r>
        <w:rPr>
          <w:spacing w:val="-1"/>
          <w:w w:val="105"/>
          <w:sz w:val="23"/>
        </w:rPr>
        <w:t xml:space="preserve"> </w:t>
      </w:r>
      <w:r>
        <w:rPr>
          <w:w w:val="105"/>
          <w:sz w:val="23"/>
        </w:rPr>
        <w:t>summary</w:t>
      </w:r>
    </w:p>
    <w:p w:rsidR="00EB5149" w:rsidRDefault="00951FD1">
      <w:pPr>
        <w:pStyle w:val="ListParagraph"/>
        <w:numPr>
          <w:ilvl w:val="0"/>
          <w:numId w:val="1"/>
        </w:numPr>
        <w:tabs>
          <w:tab w:val="left" w:pos="831"/>
          <w:tab w:val="left" w:pos="832"/>
        </w:tabs>
        <w:spacing w:before="55"/>
        <w:ind w:hanging="361"/>
        <w:rPr>
          <w:sz w:val="23"/>
        </w:rPr>
      </w:pPr>
      <w:r>
        <w:rPr>
          <w:w w:val="105"/>
          <w:sz w:val="23"/>
        </w:rPr>
        <w:t>Table of</w:t>
      </w:r>
      <w:r>
        <w:rPr>
          <w:spacing w:val="-2"/>
          <w:w w:val="105"/>
          <w:sz w:val="23"/>
        </w:rPr>
        <w:t xml:space="preserve"> </w:t>
      </w:r>
      <w:r>
        <w:rPr>
          <w:w w:val="105"/>
          <w:sz w:val="23"/>
        </w:rPr>
        <w:t>contents</w:t>
      </w:r>
    </w:p>
    <w:p w:rsidR="00EB5149" w:rsidRDefault="00951FD1">
      <w:pPr>
        <w:pStyle w:val="ListParagraph"/>
        <w:numPr>
          <w:ilvl w:val="0"/>
          <w:numId w:val="1"/>
        </w:numPr>
        <w:tabs>
          <w:tab w:val="left" w:pos="831"/>
          <w:tab w:val="left" w:pos="832"/>
        </w:tabs>
        <w:spacing w:before="55"/>
        <w:ind w:hanging="361"/>
        <w:rPr>
          <w:sz w:val="23"/>
        </w:rPr>
      </w:pPr>
      <w:r>
        <w:rPr>
          <w:w w:val="105"/>
          <w:sz w:val="23"/>
        </w:rPr>
        <w:t>Introduction</w:t>
      </w:r>
    </w:p>
    <w:p w:rsidR="00EB5149" w:rsidRDefault="00951FD1">
      <w:pPr>
        <w:pStyle w:val="ListParagraph"/>
        <w:numPr>
          <w:ilvl w:val="0"/>
          <w:numId w:val="1"/>
        </w:numPr>
        <w:tabs>
          <w:tab w:val="left" w:pos="831"/>
          <w:tab w:val="left" w:pos="832"/>
        </w:tabs>
        <w:spacing w:before="60"/>
        <w:ind w:hanging="361"/>
        <w:rPr>
          <w:sz w:val="23"/>
        </w:rPr>
      </w:pPr>
      <w:r>
        <w:rPr>
          <w:w w:val="105"/>
          <w:sz w:val="23"/>
        </w:rPr>
        <w:t>Process</w:t>
      </w:r>
      <w:r>
        <w:rPr>
          <w:spacing w:val="-1"/>
          <w:w w:val="105"/>
          <w:sz w:val="23"/>
        </w:rPr>
        <w:t xml:space="preserve"> </w:t>
      </w:r>
      <w:r>
        <w:rPr>
          <w:w w:val="105"/>
          <w:sz w:val="23"/>
        </w:rPr>
        <w:t>Analysis</w:t>
      </w:r>
    </w:p>
    <w:p w:rsidR="00EB5149" w:rsidRDefault="00951FD1">
      <w:pPr>
        <w:pStyle w:val="ListParagraph"/>
        <w:numPr>
          <w:ilvl w:val="1"/>
          <w:numId w:val="1"/>
        </w:numPr>
        <w:tabs>
          <w:tab w:val="left" w:pos="1546"/>
        </w:tabs>
        <w:spacing w:before="46"/>
        <w:ind w:hanging="358"/>
        <w:rPr>
          <w:sz w:val="24"/>
        </w:rPr>
      </w:pPr>
      <w:r>
        <w:rPr>
          <w:sz w:val="24"/>
        </w:rPr>
        <w:t>Cycle time efficiency</w:t>
      </w:r>
    </w:p>
    <w:p w:rsidR="00EB5149" w:rsidRDefault="00951FD1">
      <w:pPr>
        <w:pStyle w:val="ListParagraph"/>
        <w:numPr>
          <w:ilvl w:val="1"/>
          <w:numId w:val="1"/>
        </w:numPr>
        <w:tabs>
          <w:tab w:val="left" w:pos="1546"/>
        </w:tabs>
        <w:spacing w:before="35"/>
        <w:ind w:hanging="358"/>
        <w:rPr>
          <w:sz w:val="24"/>
        </w:rPr>
      </w:pPr>
      <w:r>
        <w:rPr>
          <w:sz w:val="24"/>
        </w:rPr>
        <w:t>Value-added analysis (as a list of steps and their</w:t>
      </w:r>
      <w:r>
        <w:rPr>
          <w:spacing w:val="-9"/>
          <w:sz w:val="24"/>
        </w:rPr>
        <w:t xml:space="preserve"> </w:t>
      </w:r>
      <w:r>
        <w:rPr>
          <w:sz w:val="24"/>
        </w:rPr>
        <w:t>classification)</w:t>
      </w:r>
    </w:p>
    <w:p w:rsidR="00EB5149" w:rsidRDefault="00951FD1">
      <w:pPr>
        <w:pStyle w:val="ListParagraph"/>
        <w:numPr>
          <w:ilvl w:val="1"/>
          <w:numId w:val="1"/>
        </w:numPr>
        <w:tabs>
          <w:tab w:val="left" w:pos="1552"/>
        </w:tabs>
        <w:spacing w:before="36"/>
        <w:ind w:left="1551" w:hanging="361"/>
        <w:rPr>
          <w:sz w:val="24"/>
        </w:rPr>
      </w:pPr>
      <w:r>
        <w:rPr>
          <w:sz w:val="24"/>
        </w:rPr>
        <w:t>Waste analysis (as a list of wastes for each</w:t>
      </w:r>
      <w:r>
        <w:rPr>
          <w:spacing w:val="-2"/>
          <w:sz w:val="24"/>
        </w:rPr>
        <w:t xml:space="preserve"> </w:t>
      </w:r>
      <w:r>
        <w:rPr>
          <w:sz w:val="24"/>
        </w:rPr>
        <w:t>type)</w:t>
      </w:r>
    </w:p>
    <w:p w:rsidR="00EB5149" w:rsidRDefault="00951FD1">
      <w:pPr>
        <w:pStyle w:val="ListParagraph"/>
        <w:numPr>
          <w:ilvl w:val="1"/>
          <w:numId w:val="1"/>
        </w:numPr>
        <w:tabs>
          <w:tab w:val="left" w:pos="1552"/>
        </w:tabs>
        <w:spacing w:before="35"/>
        <w:ind w:left="1551" w:hanging="361"/>
        <w:rPr>
          <w:sz w:val="24"/>
        </w:rPr>
      </w:pPr>
      <w:r>
        <w:rPr>
          <w:sz w:val="24"/>
        </w:rPr>
        <w:t>Issue register – see Appendix</w:t>
      </w:r>
      <w:r>
        <w:rPr>
          <w:spacing w:val="-3"/>
          <w:sz w:val="24"/>
        </w:rPr>
        <w:t xml:space="preserve"> </w:t>
      </w:r>
      <w:r>
        <w:rPr>
          <w:sz w:val="24"/>
        </w:rPr>
        <w:t>C</w:t>
      </w:r>
    </w:p>
    <w:p w:rsidR="00EB5149" w:rsidRDefault="00951FD1">
      <w:pPr>
        <w:pStyle w:val="ListParagraph"/>
        <w:numPr>
          <w:ilvl w:val="1"/>
          <w:numId w:val="1"/>
        </w:numPr>
        <w:tabs>
          <w:tab w:val="left" w:pos="1552"/>
        </w:tabs>
        <w:spacing w:before="40"/>
        <w:ind w:left="1551" w:hanging="361"/>
        <w:rPr>
          <w:sz w:val="24"/>
        </w:rPr>
      </w:pPr>
      <w:r>
        <w:rPr>
          <w:sz w:val="24"/>
        </w:rPr>
        <w:t>Why-why or Cause-effect</w:t>
      </w:r>
      <w:r>
        <w:rPr>
          <w:spacing w:val="-4"/>
          <w:sz w:val="24"/>
        </w:rPr>
        <w:t xml:space="preserve"> </w:t>
      </w:r>
      <w:r>
        <w:rPr>
          <w:sz w:val="24"/>
        </w:rPr>
        <w:t>diagram</w:t>
      </w:r>
    </w:p>
    <w:p w:rsidR="00EB5149" w:rsidRDefault="00951FD1">
      <w:pPr>
        <w:pStyle w:val="ListParagraph"/>
        <w:numPr>
          <w:ilvl w:val="0"/>
          <w:numId w:val="1"/>
        </w:numPr>
        <w:tabs>
          <w:tab w:val="left" w:pos="831"/>
          <w:tab w:val="left" w:pos="832"/>
        </w:tabs>
        <w:spacing w:before="45"/>
        <w:ind w:hanging="361"/>
        <w:rPr>
          <w:sz w:val="23"/>
        </w:rPr>
      </w:pPr>
      <w:r>
        <w:rPr>
          <w:w w:val="105"/>
          <w:sz w:val="23"/>
        </w:rPr>
        <w:t>Process</w:t>
      </w:r>
      <w:r>
        <w:rPr>
          <w:spacing w:val="-1"/>
          <w:w w:val="105"/>
          <w:sz w:val="23"/>
        </w:rPr>
        <w:t xml:space="preserve"> </w:t>
      </w:r>
      <w:r>
        <w:rPr>
          <w:w w:val="105"/>
          <w:sz w:val="23"/>
        </w:rPr>
        <w:t>Redesign</w:t>
      </w:r>
    </w:p>
    <w:p w:rsidR="00EB5149" w:rsidRDefault="00951FD1">
      <w:pPr>
        <w:pStyle w:val="ListParagraph"/>
        <w:numPr>
          <w:ilvl w:val="1"/>
          <w:numId w:val="1"/>
        </w:numPr>
        <w:tabs>
          <w:tab w:val="left" w:pos="1552"/>
        </w:tabs>
        <w:spacing w:before="46"/>
        <w:ind w:left="1551" w:hanging="361"/>
        <w:rPr>
          <w:sz w:val="24"/>
        </w:rPr>
      </w:pPr>
      <w:r>
        <w:rPr>
          <w:sz w:val="24"/>
        </w:rPr>
        <w:t>Description of each proposed process change – see Appendix</w:t>
      </w:r>
      <w:r>
        <w:rPr>
          <w:spacing w:val="-8"/>
          <w:sz w:val="24"/>
        </w:rPr>
        <w:t xml:space="preserve"> </w:t>
      </w:r>
      <w:r>
        <w:rPr>
          <w:sz w:val="24"/>
        </w:rPr>
        <w:t>D</w:t>
      </w:r>
    </w:p>
    <w:p w:rsidR="00EB5149" w:rsidRDefault="00951FD1">
      <w:pPr>
        <w:pStyle w:val="ListParagraph"/>
        <w:numPr>
          <w:ilvl w:val="1"/>
          <w:numId w:val="1"/>
        </w:numPr>
        <w:tabs>
          <w:tab w:val="left" w:pos="1552"/>
        </w:tabs>
        <w:spacing w:before="35" w:line="268" w:lineRule="auto"/>
        <w:ind w:left="1551" w:right="165" w:hanging="360"/>
        <w:rPr>
          <w:sz w:val="24"/>
        </w:rPr>
      </w:pPr>
      <w:proofErr w:type="spellStart"/>
      <w:r>
        <w:rPr>
          <w:sz w:val="24"/>
        </w:rPr>
        <w:t>Prioritisation</w:t>
      </w:r>
      <w:proofErr w:type="spellEnd"/>
      <w:r>
        <w:rPr>
          <w:sz w:val="24"/>
        </w:rPr>
        <w:t xml:space="preserve"> of changes based on their impact and difficulty – including Pick-chart or</w:t>
      </w:r>
      <w:r>
        <w:rPr>
          <w:spacing w:val="-3"/>
          <w:sz w:val="24"/>
        </w:rPr>
        <w:t xml:space="preserve"> </w:t>
      </w:r>
      <w:r>
        <w:rPr>
          <w:sz w:val="24"/>
        </w:rPr>
        <w:t>Pareto-chart.</w:t>
      </w:r>
    </w:p>
    <w:p w:rsidR="00EB5149" w:rsidRDefault="00951FD1">
      <w:pPr>
        <w:pStyle w:val="ListParagraph"/>
        <w:numPr>
          <w:ilvl w:val="1"/>
          <w:numId w:val="1"/>
        </w:numPr>
        <w:tabs>
          <w:tab w:val="left" w:pos="1552"/>
        </w:tabs>
        <w:spacing w:before="13"/>
        <w:ind w:left="1551" w:hanging="361"/>
        <w:rPr>
          <w:sz w:val="24"/>
        </w:rPr>
      </w:pPr>
      <w:r>
        <w:rPr>
          <w:sz w:val="24"/>
        </w:rPr>
        <w:t>To-be process model</w:t>
      </w:r>
    </w:p>
    <w:p w:rsidR="00EB5149" w:rsidRDefault="00951FD1">
      <w:pPr>
        <w:pStyle w:val="ListParagraph"/>
        <w:numPr>
          <w:ilvl w:val="0"/>
          <w:numId w:val="1"/>
        </w:numPr>
        <w:tabs>
          <w:tab w:val="left" w:pos="831"/>
          <w:tab w:val="left" w:pos="832"/>
        </w:tabs>
        <w:spacing w:before="45"/>
        <w:ind w:hanging="361"/>
        <w:rPr>
          <w:sz w:val="23"/>
        </w:rPr>
      </w:pPr>
      <w:r>
        <w:rPr>
          <w:w w:val="105"/>
          <w:sz w:val="23"/>
        </w:rPr>
        <w:t>Conclusion</w:t>
      </w:r>
    </w:p>
    <w:p w:rsidR="00EB5149" w:rsidRDefault="00EB5149">
      <w:pPr>
        <w:pStyle w:val="BodyText"/>
        <w:spacing w:before="9"/>
        <w:rPr>
          <w:sz w:val="27"/>
        </w:rPr>
      </w:pPr>
    </w:p>
    <w:p w:rsidR="00EB5149" w:rsidRDefault="00951FD1">
      <w:pPr>
        <w:pStyle w:val="BodyText"/>
        <w:ind w:left="111"/>
      </w:pPr>
      <w:r>
        <w:t>See the Marking Criteria for instructions on the content of each section.</w:t>
      </w:r>
    </w:p>
    <w:p w:rsidR="00EB5149" w:rsidRDefault="00EB5149">
      <w:pPr>
        <w:sectPr w:rsidR="00EB5149">
          <w:pgSz w:w="12240" w:h="15840"/>
          <w:pgMar w:top="2600" w:right="1620" w:bottom="1000" w:left="1700" w:header="281" w:footer="803" w:gutter="0"/>
          <w:cols w:space="720"/>
        </w:sectPr>
      </w:pPr>
    </w:p>
    <w:p w:rsidR="00EB5149" w:rsidRDefault="00EB5149">
      <w:pPr>
        <w:pStyle w:val="BodyText"/>
        <w:spacing w:before="8"/>
        <w:rPr>
          <w:sz w:val="14"/>
        </w:rPr>
      </w:pPr>
    </w:p>
    <w:p w:rsidR="00EB5149" w:rsidRDefault="00951FD1">
      <w:pPr>
        <w:spacing w:before="105"/>
        <w:ind w:left="111"/>
        <w:jc w:val="both"/>
        <w:rPr>
          <w:sz w:val="23"/>
        </w:rPr>
      </w:pPr>
      <w:r>
        <w:rPr>
          <w:w w:val="105"/>
          <w:sz w:val="23"/>
        </w:rPr>
        <w:t>APPENDIX B – DECLARATION TEMPLATE</w:t>
      </w:r>
    </w:p>
    <w:p w:rsidR="00EB5149" w:rsidRDefault="00EB5149">
      <w:pPr>
        <w:pStyle w:val="BodyText"/>
        <w:spacing w:before="11"/>
        <w:rPr>
          <w:sz w:val="22"/>
        </w:rPr>
      </w:pPr>
    </w:p>
    <w:p w:rsidR="00EB5149" w:rsidRDefault="00951FD1">
      <w:pPr>
        <w:pStyle w:val="BodyText"/>
        <w:ind w:left="111" w:right="166"/>
        <w:jc w:val="both"/>
      </w:pPr>
      <w:r>
        <w:t>By</w:t>
      </w:r>
      <w:r>
        <w:rPr>
          <w:spacing w:val="-7"/>
        </w:rPr>
        <w:t xml:space="preserve"> </w:t>
      </w:r>
      <w:r>
        <w:t>submitting</w:t>
      </w:r>
      <w:r>
        <w:rPr>
          <w:spacing w:val="-6"/>
        </w:rPr>
        <w:t xml:space="preserve"> </w:t>
      </w:r>
      <w:r>
        <w:t>this</w:t>
      </w:r>
      <w:r>
        <w:rPr>
          <w:spacing w:val="-6"/>
        </w:rPr>
        <w:t xml:space="preserve"> </w:t>
      </w:r>
      <w:r>
        <w:t>assignment,</w:t>
      </w:r>
      <w:r>
        <w:rPr>
          <w:spacing w:val="-6"/>
        </w:rPr>
        <w:t xml:space="preserve"> </w:t>
      </w:r>
      <w:r>
        <w:t>we</w:t>
      </w:r>
      <w:r>
        <w:rPr>
          <w:spacing w:val="-6"/>
        </w:rPr>
        <w:t xml:space="preserve"> </w:t>
      </w:r>
      <w:r>
        <w:t>are</w:t>
      </w:r>
      <w:r>
        <w:rPr>
          <w:spacing w:val="-6"/>
        </w:rPr>
        <w:t xml:space="preserve"> </w:t>
      </w:r>
      <w:r>
        <w:t>aware</w:t>
      </w:r>
      <w:r>
        <w:rPr>
          <w:spacing w:val="-6"/>
        </w:rPr>
        <w:t xml:space="preserve"> </w:t>
      </w:r>
      <w:r>
        <w:t>of</w:t>
      </w:r>
      <w:r>
        <w:rPr>
          <w:spacing w:val="-7"/>
        </w:rPr>
        <w:t xml:space="preserve"> </w:t>
      </w:r>
      <w:r>
        <w:t>the</w:t>
      </w:r>
      <w:r>
        <w:rPr>
          <w:spacing w:val="-6"/>
        </w:rPr>
        <w:t xml:space="preserve"> </w:t>
      </w:r>
      <w:r>
        <w:t>University</w:t>
      </w:r>
      <w:r>
        <w:rPr>
          <w:spacing w:val="-6"/>
        </w:rPr>
        <w:t xml:space="preserve"> </w:t>
      </w:r>
      <w:r>
        <w:t>rule</w:t>
      </w:r>
      <w:r>
        <w:rPr>
          <w:spacing w:val="-6"/>
        </w:rPr>
        <w:t xml:space="preserve"> </w:t>
      </w:r>
      <w:r>
        <w:t>that</w:t>
      </w:r>
      <w:r>
        <w:rPr>
          <w:spacing w:val="-7"/>
        </w:rPr>
        <w:t xml:space="preserve"> </w:t>
      </w:r>
      <w:r>
        <w:t>a</w:t>
      </w:r>
      <w:r>
        <w:rPr>
          <w:spacing w:val="-6"/>
        </w:rPr>
        <w:t xml:space="preserve"> </w:t>
      </w:r>
      <w:r>
        <w:t>student</w:t>
      </w:r>
      <w:r>
        <w:rPr>
          <w:spacing w:val="-6"/>
        </w:rPr>
        <w:t xml:space="preserve"> </w:t>
      </w:r>
      <w:r>
        <w:t>must</w:t>
      </w:r>
      <w:r>
        <w:rPr>
          <w:spacing w:val="-6"/>
        </w:rPr>
        <w:t xml:space="preserve"> </w:t>
      </w:r>
      <w:r>
        <w:t>not act in a manner which constitutes academic dishonesty as stated and explained in the Melbourne</w:t>
      </w:r>
      <w:r>
        <w:rPr>
          <w:spacing w:val="-9"/>
        </w:rPr>
        <w:t xml:space="preserve"> </w:t>
      </w:r>
      <w:r>
        <w:t>Policy</w:t>
      </w:r>
      <w:r>
        <w:rPr>
          <w:spacing w:val="-10"/>
        </w:rPr>
        <w:t xml:space="preserve"> </w:t>
      </w:r>
      <w:r>
        <w:t>Library.</w:t>
      </w:r>
      <w:r>
        <w:rPr>
          <w:spacing w:val="-9"/>
        </w:rPr>
        <w:t xml:space="preserve"> </w:t>
      </w:r>
      <w:r>
        <w:t>We</w:t>
      </w:r>
      <w:r>
        <w:rPr>
          <w:spacing w:val="-8"/>
        </w:rPr>
        <w:t xml:space="preserve"> </w:t>
      </w:r>
      <w:r>
        <w:t>confirm</w:t>
      </w:r>
      <w:r>
        <w:rPr>
          <w:spacing w:val="-9"/>
        </w:rPr>
        <w:t xml:space="preserve"> </w:t>
      </w:r>
      <w:r>
        <w:t>that</w:t>
      </w:r>
      <w:r>
        <w:rPr>
          <w:spacing w:val="-9"/>
        </w:rPr>
        <w:t xml:space="preserve"> </w:t>
      </w:r>
      <w:r>
        <w:t>this</w:t>
      </w:r>
      <w:r>
        <w:rPr>
          <w:spacing w:val="-8"/>
        </w:rPr>
        <w:t xml:space="preserve"> </w:t>
      </w:r>
      <w:r>
        <w:t>work</w:t>
      </w:r>
      <w:r>
        <w:rPr>
          <w:spacing w:val="-9"/>
        </w:rPr>
        <w:t xml:space="preserve"> </w:t>
      </w:r>
      <w:r>
        <w:t>represents</w:t>
      </w:r>
      <w:r>
        <w:rPr>
          <w:spacing w:val="-9"/>
        </w:rPr>
        <w:t xml:space="preserve"> </w:t>
      </w:r>
      <w:r>
        <w:t>our</w:t>
      </w:r>
      <w:r>
        <w:rPr>
          <w:spacing w:val="-8"/>
        </w:rPr>
        <w:t xml:space="preserve"> </w:t>
      </w:r>
      <w:r>
        <w:t>team’s</w:t>
      </w:r>
      <w:r>
        <w:rPr>
          <w:spacing w:val="-9"/>
        </w:rPr>
        <w:t xml:space="preserve"> </w:t>
      </w:r>
      <w:r>
        <w:t>effort,</w:t>
      </w:r>
      <w:r>
        <w:rPr>
          <w:spacing w:val="-9"/>
        </w:rPr>
        <w:t xml:space="preserve"> </w:t>
      </w:r>
      <w:r>
        <w:t>we</w:t>
      </w:r>
      <w:r>
        <w:rPr>
          <w:spacing w:val="-8"/>
        </w:rPr>
        <w:t xml:space="preserve"> </w:t>
      </w:r>
      <w:r>
        <w:t xml:space="preserve">have viewed the final version and we confirm that this does not contain </w:t>
      </w:r>
      <w:proofErr w:type="spellStart"/>
      <w:r>
        <w:t>plagiarised</w:t>
      </w:r>
      <w:proofErr w:type="spellEnd"/>
      <w:r>
        <w:rPr>
          <w:spacing w:val="-5"/>
        </w:rPr>
        <w:t xml:space="preserve"> </w:t>
      </w:r>
      <w:r>
        <w:t>material.</w:t>
      </w:r>
    </w:p>
    <w:p w:rsidR="00EB5149" w:rsidRDefault="00EB5149">
      <w:pPr>
        <w:pStyle w:val="BodyText"/>
        <w:spacing w:before="7"/>
        <w:rPr>
          <w:sz w:val="22"/>
        </w:rPr>
      </w:pPr>
    </w:p>
    <w:tbl>
      <w:tblPr>
        <w:tblW w:w="0" w:type="auto"/>
        <w:tblInd w:w="23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0" w:type="dxa"/>
          <w:right w:w="0" w:type="dxa"/>
        </w:tblCellMar>
        <w:tblLook w:val="01E0" w:firstRow="1" w:lastRow="1" w:firstColumn="1" w:lastColumn="1" w:noHBand="0" w:noVBand="0"/>
      </w:tblPr>
      <w:tblGrid>
        <w:gridCol w:w="2578"/>
        <w:gridCol w:w="2693"/>
        <w:gridCol w:w="3259"/>
      </w:tblGrid>
      <w:tr w:rsidR="00EB5149">
        <w:trPr>
          <w:trHeight w:val="292"/>
        </w:trPr>
        <w:tc>
          <w:tcPr>
            <w:tcW w:w="2578" w:type="dxa"/>
          </w:tcPr>
          <w:p w:rsidR="00EB5149" w:rsidRDefault="00951FD1">
            <w:pPr>
              <w:pStyle w:val="TableParagraph"/>
              <w:spacing w:before="1" w:line="271" w:lineRule="exact"/>
              <w:ind w:left="105"/>
              <w:rPr>
                <w:rFonts w:ascii="Calibri"/>
                <w:b/>
                <w:sz w:val="24"/>
              </w:rPr>
            </w:pPr>
            <w:r>
              <w:rPr>
                <w:rFonts w:ascii="Calibri"/>
                <w:b/>
                <w:sz w:val="24"/>
              </w:rPr>
              <w:t>Full Name</w:t>
            </w:r>
          </w:p>
        </w:tc>
        <w:tc>
          <w:tcPr>
            <w:tcW w:w="2693" w:type="dxa"/>
          </w:tcPr>
          <w:p w:rsidR="00EB5149" w:rsidRDefault="00951FD1">
            <w:pPr>
              <w:pStyle w:val="TableParagraph"/>
              <w:spacing w:before="1" w:line="271" w:lineRule="exact"/>
              <w:ind w:left="109"/>
              <w:rPr>
                <w:rFonts w:ascii="Calibri"/>
                <w:b/>
                <w:sz w:val="24"/>
              </w:rPr>
            </w:pPr>
            <w:r>
              <w:rPr>
                <w:rFonts w:ascii="Calibri"/>
                <w:b/>
                <w:sz w:val="24"/>
              </w:rPr>
              <w:t>Student Number</w:t>
            </w:r>
          </w:p>
        </w:tc>
        <w:tc>
          <w:tcPr>
            <w:tcW w:w="3259" w:type="dxa"/>
          </w:tcPr>
          <w:p w:rsidR="00EB5149" w:rsidRDefault="00951FD1">
            <w:pPr>
              <w:pStyle w:val="TableParagraph"/>
              <w:spacing w:before="1" w:line="271" w:lineRule="exact"/>
              <w:ind w:left="109"/>
              <w:rPr>
                <w:rFonts w:ascii="Calibri"/>
                <w:b/>
                <w:sz w:val="24"/>
              </w:rPr>
            </w:pPr>
            <w:r>
              <w:rPr>
                <w:rFonts w:ascii="Calibri"/>
                <w:b/>
                <w:sz w:val="24"/>
              </w:rPr>
              <w:t>Signature</w:t>
            </w:r>
          </w:p>
        </w:tc>
      </w:tr>
      <w:tr w:rsidR="00EB5149">
        <w:trPr>
          <w:trHeight w:val="772"/>
        </w:trPr>
        <w:tc>
          <w:tcPr>
            <w:tcW w:w="2578" w:type="dxa"/>
            <w:shd w:val="clear" w:color="auto" w:fill="F2F2F2"/>
          </w:tcPr>
          <w:p w:rsidR="00EB5149" w:rsidRDefault="00EB5149">
            <w:pPr>
              <w:pStyle w:val="TableParagraph"/>
              <w:ind w:left="0"/>
              <w:rPr>
                <w:rFonts w:ascii="Times New Roman"/>
              </w:rPr>
            </w:pPr>
          </w:p>
        </w:tc>
        <w:tc>
          <w:tcPr>
            <w:tcW w:w="2693" w:type="dxa"/>
            <w:shd w:val="clear" w:color="auto" w:fill="F2F2F2"/>
          </w:tcPr>
          <w:p w:rsidR="00EB5149" w:rsidRDefault="00EB5149">
            <w:pPr>
              <w:pStyle w:val="TableParagraph"/>
              <w:ind w:left="0"/>
              <w:rPr>
                <w:rFonts w:ascii="Times New Roman"/>
              </w:rPr>
            </w:pPr>
          </w:p>
        </w:tc>
        <w:tc>
          <w:tcPr>
            <w:tcW w:w="3259" w:type="dxa"/>
            <w:shd w:val="clear" w:color="auto" w:fill="F2F2F2"/>
          </w:tcPr>
          <w:p w:rsidR="00EB5149" w:rsidRDefault="00EB5149">
            <w:pPr>
              <w:pStyle w:val="TableParagraph"/>
              <w:ind w:left="0"/>
              <w:rPr>
                <w:rFonts w:ascii="Times New Roman"/>
              </w:rPr>
            </w:pPr>
          </w:p>
        </w:tc>
      </w:tr>
      <w:tr w:rsidR="00EB5149">
        <w:trPr>
          <w:trHeight w:val="772"/>
        </w:trPr>
        <w:tc>
          <w:tcPr>
            <w:tcW w:w="2578" w:type="dxa"/>
          </w:tcPr>
          <w:p w:rsidR="00EB5149" w:rsidRDefault="00EB5149">
            <w:pPr>
              <w:pStyle w:val="TableParagraph"/>
              <w:ind w:left="0"/>
              <w:rPr>
                <w:rFonts w:ascii="Times New Roman"/>
              </w:rPr>
            </w:pPr>
          </w:p>
        </w:tc>
        <w:tc>
          <w:tcPr>
            <w:tcW w:w="2693" w:type="dxa"/>
          </w:tcPr>
          <w:p w:rsidR="00EB5149" w:rsidRDefault="00EB5149">
            <w:pPr>
              <w:pStyle w:val="TableParagraph"/>
              <w:ind w:left="0"/>
              <w:rPr>
                <w:rFonts w:ascii="Times New Roman"/>
              </w:rPr>
            </w:pPr>
          </w:p>
        </w:tc>
        <w:tc>
          <w:tcPr>
            <w:tcW w:w="3259" w:type="dxa"/>
          </w:tcPr>
          <w:p w:rsidR="00EB5149" w:rsidRDefault="00EB5149">
            <w:pPr>
              <w:pStyle w:val="TableParagraph"/>
              <w:ind w:left="0"/>
              <w:rPr>
                <w:rFonts w:ascii="Times New Roman"/>
              </w:rPr>
            </w:pPr>
          </w:p>
        </w:tc>
      </w:tr>
      <w:tr w:rsidR="00EB5149">
        <w:trPr>
          <w:trHeight w:val="772"/>
        </w:trPr>
        <w:tc>
          <w:tcPr>
            <w:tcW w:w="2578" w:type="dxa"/>
            <w:shd w:val="clear" w:color="auto" w:fill="F2F2F2"/>
          </w:tcPr>
          <w:p w:rsidR="00EB5149" w:rsidRDefault="00EB5149">
            <w:pPr>
              <w:pStyle w:val="TableParagraph"/>
              <w:ind w:left="0"/>
              <w:rPr>
                <w:rFonts w:ascii="Times New Roman"/>
              </w:rPr>
            </w:pPr>
          </w:p>
        </w:tc>
        <w:tc>
          <w:tcPr>
            <w:tcW w:w="2693" w:type="dxa"/>
            <w:shd w:val="clear" w:color="auto" w:fill="F2F2F2"/>
          </w:tcPr>
          <w:p w:rsidR="00EB5149" w:rsidRDefault="00EB5149">
            <w:pPr>
              <w:pStyle w:val="TableParagraph"/>
              <w:ind w:left="0"/>
              <w:rPr>
                <w:rFonts w:ascii="Times New Roman"/>
              </w:rPr>
            </w:pPr>
          </w:p>
        </w:tc>
        <w:tc>
          <w:tcPr>
            <w:tcW w:w="3259" w:type="dxa"/>
            <w:shd w:val="clear" w:color="auto" w:fill="F2F2F2"/>
          </w:tcPr>
          <w:p w:rsidR="00EB5149" w:rsidRDefault="00EB5149">
            <w:pPr>
              <w:pStyle w:val="TableParagraph"/>
              <w:ind w:left="0"/>
              <w:rPr>
                <w:rFonts w:ascii="Times New Roman"/>
              </w:rPr>
            </w:pPr>
          </w:p>
        </w:tc>
      </w:tr>
    </w:tbl>
    <w:p w:rsidR="00EB5149" w:rsidRDefault="00EB5149">
      <w:pPr>
        <w:rPr>
          <w:rFonts w:ascii="Times New Roman"/>
        </w:rPr>
        <w:sectPr w:rsidR="00EB5149">
          <w:pgSz w:w="12240" w:h="15840"/>
          <w:pgMar w:top="2600" w:right="1620" w:bottom="1000" w:left="1700" w:header="281" w:footer="803" w:gutter="0"/>
          <w:cols w:space="720"/>
        </w:sectPr>
      </w:pPr>
    </w:p>
    <w:p w:rsidR="00EB5149" w:rsidRDefault="00EB5149">
      <w:pPr>
        <w:pStyle w:val="BodyText"/>
        <w:spacing w:before="8"/>
        <w:rPr>
          <w:sz w:val="14"/>
        </w:rPr>
      </w:pPr>
    </w:p>
    <w:p w:rsidR="00EB5149" w:rsidRDefault="00951FD1">
      <w:pPr>
        <w:spacing w:before="105"/>
        <w:ind w:left="111"/>
        <w:rPr>
          <w:sz w:val="23"/>
        </w:rPr>
      </w:pPr>
      <w:r>
        <w:rPr>
          <w:w w:val="105"/>
          <w:sz w:val="23"/>
        </w:rPr>
        <w:t xml:space="preserve">APPENDIX C – </w:t>
      </w:r>
      <w:r>
        <w:rPr>
          <w:w w:val="105"/>
          <w:sz w:val="23"/>
          <w:u w:val="single"/>
        </w:rPr>
        <w:t>EXAMPLE</w:t>
      </w:r>
      <w:r>
        <w:rPr>
          <w:w w:val="105"/>
          <w:sz w:val="23"/>
        </w:rPr>
        <w:t xml:space="preserve"> OF ISSUE REGISTER</w:t>
      </w:r>
    </w:p>
    <w:p w:rsidR="00EB5149" w:rsidRDefault="00EB5149">
      <w:pPr>
        <w:pStyle w:val="BodyText"/>
        <w:spacing w:before="11"/>
        <w:rPr>
          <w:sz w:val="25"/>
        </w:rPr>
      </w:pPr>
    </w:p>
    <w:tbl>
      <w:tblPr>
        <w:tblW w:w="0" w:type="auto"/>
        <w:tblInd w:w="1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96"/>
        <w:gridCol w:w="6739"/>
      </w:tblGrid>
      <w:tr w:rsidR="00EB5149">
        <w:trPr>
          <w:trHeight w:val="589"/>
        </w:trPr>
        <w:tc>
          <w:tcPr>
            <w:tcW w:w="1896" w:type="dxa"/>
            <w:tcBorders>
              <w:top w:val="nil"/>
              <w:bottom w:val="single" w:sz="24" w:space="0" w:color="FFFFFF"/>
            </w:tcBorders>
            <w:shd w:val="clear" w:color="auto" w:fill="094183"/>
          </w:tcPr>
          <w:p w:rsidR="00EB5149" w:rsidRDefault="00951FD1">
            <w:pPr>
              <w:pStyle w:val="TableParagraph"/>
              <w:spacing w:before="80"/>
              <w:rPr>
                <w:sz w:val="23"/>
              </w:rPr>
            </w:pPr>
            <w:r>
              <w:rPr>
                <w:color w:val="FFFFFF"/>
                <w:w w:val="105"/>
                <w:sz w:val="23"/>
              </w:rPr>
              <w:t>ISSUE NAME</w:t>
            </w:r>
          </w:p>
        </w:tc>
        <w:tc>
          <w:tcPr>
            <w:tcW w:w="6739" w:type="dxa"/>
            <w:tcBorders>
              <w:top w:val="nil"/>
              <w:bottom w:val="single" w:sz="24" w:space="0" w:color="FFFFFF"/>
            </w:tcBorders>
            <w:shd w:val="clear" w:color="auto" w:fill="094183"/>
          </w:tcPr>
          <w:p w:rsidR="00EB5149" w:rsidRDefault="00951FD1">
            <w:pPr>
              <w:pStyle w:val="TableParagraph"/>
              <w:spacing w:before="80"/>
              <w:rPr>
                <w:sz w:val="23"/>
              </w:rPr>
            </w:pPr>
            <w:r>
              <w:rPr>
                <w:color w:val="FFFFFF"/>
                <w:w w:val="105"/>
                <w:sz w:val="23"/>
              </w:rPr>
              <w:t>DRUGS NOT IN STOCK</w:t>
            </w:r>
          </w:p>
        </w:tc>
      </w:tr>
      <w:tr w:rsidR="00EB5149">
        <w:trPr>
          <w:trHeight w:val="622"/>
        </w:trPr>
        <w:tc>
          <w:tcPr>
            <w:tcW w:w="1896" w:type="dxa"/>
            <w:tcBorders>
              <w:top w:val="single" w:sz="24" w:space="0" w:color="FFFFFF"/>
            </w:tcBorders>
            <w:shd w:val="clear" w:color="auto" w:fill="CCCFD9"/>
          </w:tcPr>
          <w:p w:rsidR="00EB5149" w:rsidRDefault="00951FD1">
            <w:pPr>
              <w:pStyle w:val="TableParagraph"/>
              <w:spacing w:before="78"/>
              <w:rPr>
                <w:sz w:val="23"/>
              </w:rPr>
            </w:pPr>
            <w:r>
              <w:rPr>
                <w:w w:val="105"/>
                <w:sz w:val="23"/>
              </w:rPr>
              <w:t>PRIORITY</w:t>
            </w:r>
          </w:p>
        </w:tc>
        <w:tc>
          <w:tcPr>
            <w:tcW w:w="6739" w:type="dxa"/>
            <w:tcBorders>
              <w:top w:val="single" w:sz="24" w:space="0" w:color="FFFFFF"/>
            </w:tcBorders>
            <w:shd w:val="clear" w:color="auto" w:fill="CCCFD9"/>
          </w:tcPr>
          <w:p w:rsidR="00EB5149" w:rsidRDefault="00951FD1">
            <w:pPr>
              <w:pStyle w:val="TableParagraph"/>
              <w:spacing w:before="72"/>
              <w:rPr>
                <w:sz w:val="24"/>
              </w:rPr>
            </w:pPr>
            <w:r>
              <w:rPr>
                <w:sz w:val="24"/>
              </w:rPr>
              <w:t>2</w:t>
            </w:r>
          </w:p>
        </w:tc>
      </w:tr>
      <w:tr w:rsidR="00EB5149">
        <w:trPr>
          <w:trHeight w:val="584"/>
        </w:trPr>
        <w:tc>
          <w:tcPr>
            <w:tcW w:w="1896" w:type="dxa"/>
            <w:shd w:val="clear" w:color="auto" w:fill="E7E8ED"/>
          </w:tcPr>
          <w:p w:rsidR="00EB5149" w:rsidRDefault="00951FD1">
            <w:pPr>
              <w:pStyle w:val="TableParagraph"/>
              <w:spacing w:before="84"/>
              <w:rPr>
                <w:sz w:val="23"/>
              </w:rPr>
            </w:pPr>
            <w:r>
              <w:rPr>
                <w:w w:val="105"/>
                <w:sz w:val="23"/>
              </w:rPr>
              <w:t>DESCRIPTION</w:t>
            </w:r>
          </w:p>
        </w:tc>
        <w:tc>
          <w:tcPr>
            <w:tcW w:w="6739" w:type="dxa"/>
            <w:shd w:val="clear" w:color="auto" w:fill="E7E8ED"/>
          </w:tcPr>
          <w:p w:rsidR="00EB5149" w:rsidRDefault="00951FD1">
            <w:pPr>
              <w:pStyle w:val="TableParagraph"/>
              <w:spacing w:before="78"/>
              <w:rPr>
                <w:sz w:val="24"/>
              </w:rPr>
            </w:pPr>
            <w:r>
              <w:rPr>
                <w:sz w:val="24"/>
              </w:rPr>
              <w:t>Prescription not fulfilled because drugs are not in stock</w:t>
            </w:r>
          </w:p>
        </w:tc>
      </w:tr>
      <w:tr w:rsidR="00EB5149">
        <w:trPr>
          <w:trHeight w:val="944"/>
        </w:trPr>
        <w:tc>
          <w:tcPr>
            <w:tcW w:w="1896" w:type="dxa"/>
            <w:shd w:val="clear" w:color="auto" w:fill="CCCFD9"/>
          </w:tcPr>
          <w:p w:rsidR="00EB5149" w:rsidRDefault="00951FD1">
            <w:pPr>
              <w:pStyle w:val="TableParagraph"/>
              <w:spacing w:before="79"/>
              <w:rPr>
                <w:sz w:val="23"/>
              </w:rPr>
            </w:pPr>
            <w:r>
              <w:rPr>
                <w:w w:val="105"/>
                <w:sz w:val="23"/>
              </w:rPr>
              <w:t>ASSUMPTIONS</w:t>
            </w:r>
          </w:p>
        </w:tc>
        <w:tc>
          <w:tcPr>
            <w:tcW w:w="6739" w:type="dxa"/>
            <w:shd w:val="clear" w:color="auto" w:fill="CCCFD9"/>
          </w:tcPr>
          <w:p w:rsidR="00EB5149" w:rsidRDefault="00951FD1">
            <w:pPr>
              <w:pStyle w:val="TableParagraph"/>
              <w:spacing w:before="73"/>
              <w:rPr>
                <w:sz w:val="24"/>
              </w:rPr>
            </w:pPr>
            <w:r>
              <w:rPr>
                <w:sz w:val="24"/>
              </w:rPr>
              <w:t>5% of the prescriptions fall in this category.</w:t>
            </w:r>
          </w:p>
          <w:p w:rsidR="00EB5149" w:rsidRDefault="00951FD1">
            <w:pPr>
              <w:pStyle w:val="TableParagraph"/>
              <w:rPr>
                <w:sz w:val="24"/>
              </w:rPr>
            </w:pPr>
            <w:r>
              <w:rPr>
                <w:sz w:val="24"/>
              </w:rPr>
              <w:t>3% of customers per year (on average) experience twice this issue.</w:t>
            </w:r>
          </w:p>
        </w:tc>
      </w:tr>
      <w:tr w:rsidR="00EB5149">
        <w:trPr>
          <w:trHeight w:val="829"/>
        </w:trPr>
        <w:tc>
          <w:tcPr>
            <w:tcW w:w="1896" w:type="dxa"/>
            <w:shd w:val="clear" w:color="auto" w:fill="E7E8ED"/>
          </w:tcPr>
          <w:p w:rsidR="00EB5149" w:rsidRDefault="00951FD1">
            <w:pPr>
              <w:pStyle w:val="TableParagraph"/>
              <w:spacing w:before="79" w:line="249" w:lineRule="auto"/>
              <w:rPr>
                <w:sz w:val="23"/>
              </w:rPr>
            </w:pPr>
            <w:r>
              <w:rPr>
                <w:sz w:val="23"/>
              </w:rPr>
              <w:t xml:space="preserve">QUALITATIVE </w:t>
            </w:r>
            <w:r>
              <w:rPr>
                <w:w w:val="105"/>
                <w:sz w:val="23"/>
              </w:rPr>
              <w:t>IMPACT</w:t>
            </w:r>
          </w:p>
        </w:tc>
        <w:tc>
          <w:tcPr>
            <w:tcW w:w="6739" w:type="dxa"/>
            <w:shd w:val="clear" w:color="auto" w:fill="E7E8ED"/>
          </w:tcPr>
          <w:p w:rsidR="00EB5149" w:rsidRDefault="00951FD1">
            <w:pPr>
              <w:pStyle w:val="TableParagraph"/>
              <w:spacing w:before="73"/>
              <w:rPr>
                <w:sz w:val="24"/>
              </w:rPr>
            </w:pPr>
            <w:r>
              <w:rPr>
                <w:sz w:val="24"/>
              </w:rPr>
              <w:t>Customers are dissatisfied when their prescription is not fully fulfilled, this may lead them to switching to another pharmacy.</w:t>
            </w:r>
          </w:p>
        </w:tc>
      </w:tr>
      <w:tr w:rsidR="00EB5149">
        <w:trPr>
          <w:trHeight w:val="2193"/>
        </w:trPr>
        <w:tc>
          <w:tcPr>
            <w:tcW w:w="1896" w:type="dxa"/>
            <w:tcBorders>
              <w:bottom w:val="nil"/>
            </w:tcBorders>
            <w:shd w:val="clear" w:color="auto" w:fill="CCCFD9"/>
          </w:tcPr>
          <w:p w:rsidR="00EB5149" w:rsidRDefault="00951FD1">
            <w:pPr>
              <w:pStyle w:val="TableParagraph"/>
              <w:spacing w:before="79" w:line="249" w:lineRule="auto"/>
              <w:rPr>
                <w:sz w:val="23"/>
              </w:rPr>
            </w:pPr>
            <w:r>
              <w:rPr>
                <w:sz w:val="23"/>
              </w:rPr>
              <w:t xml:space="preserve">QUANTITATIVE </w:t>
            </w:r>
            <w:r>
              <w:rPr>
                <w:w w:val="105"/>
                <w:sz w:val="23"/>
              </w:rPr>
              <w:t>IMPACT</w:t>
            </w:r>
          </w:p>
        </w:tc>
        <w:tc>
          <w:tcPr>
            <w:tcW w:w="6739" w:type="dxa"/>
            <w:tcBorders>
              <w:bottom w:val="nil"/>
            </w:tcBorders>
            <w:shd w:val="clear" w:color="auto" w:fill="CCCFD9"/>
          </w:tcPr>
          <w:p w:rsidR="00EB5149" w:rsidRDefault="00951FD1">
            <w:pPr>
              <w:pStyle w:val="TableParagraph"/>
              <w:spacing w:before="73"/>
              <w:ind w:right="1353"/>
              <w:rPr>
                <w:sz w:val="24"/>
              </w:rPr>
            </w:pPr>
            <w:r>
              <w:rPr>
                <w:sz w:val="24"/>
              </w:rPr>
              <w:t xml:space="preserve">Number of unique customers = 4 </w:t>
            </w:r>
            <w:proofErr w:type="spellStart"/>
            <w:r>
              <w:rPr>
                <w:sz w:val="24"/>
              </w:rPr>
              <w:t>mln</w:t>
            </w:r>
            <w:proofErr w:type="spellEnd"/>
            <w:r>
              <w:rPr>
                <w:sz w:val="24"/>
              </w:rPr>
              <w:t xml:space="preserve"> / 5 = 800,000 Probability of a customer becoming dissatisfied = 0.03</w:t>
            </w:r>
          </w:p>
          <w:p w:rsidR="00EB5149" w:rsidRDefault="00951FD1">
            <w:pPr>
              <w:pStyle w:val="TableParagraph"/>
              <w:ind w:right="117"/>
              <w:rPr>
                <w:sz w:val="24"/>
              </w:rPr>
            </w:pPr>
            <w:r>
              <w:rPr>
                <w:sz w:val="24"/>
              </w:rPr>
              <w:t>Probability of a customer not coming back = 0.03 * 0.20 = 0.006 Number</w:t>
            </w:r>
            <w:r>
              <w:rPr>
                <w:spacing w:val="-7"/>
                <w:sz w:val="24"/>
              </w:rPr>
              <w:t xml:space="preserve"> </w:t>
            </w:r>
            <w:r>
              <w:rPr>
                <w:sz w:val="24"/>
              </w:rPr>
              <w:t>of</w:t>
            </w:r>
            <w:r>
              <w:rPr>
                <w:spacing w:val="-6"/>
                <w:sz w:val="24"/>
              </w:rPr>
              <w:t xml:space="preserve"> </w:t>
            </w:r>
            <w:r>
              <w:rPr>
                <w:sz w:val="24"/>
              </w:rPr>
              <w:t>customers</w:t>
            </w:r>
            <w:r>
              <w:rPr>
                <w:spacing w:val="-6"/>
                <w:sz w:val="24"/>
              </w:rPr>
              <w:t xml:space="preserve"> </w:t>
            </w:r>
            <w:r>
              <w:rPr>
                <w:sz w:val="24"/>
              </w:rPr>
              <w:t>leaving</w:t>
            </w:r>
            <w:r>
              <w:rPr>
                <w:spacing w:val="-6"/>
                <w:sz w:val="24"/>
              </w:rPr>
              <w:t xml:space="preserve"> </w:t>
            </w:r>
            <w:bookmarkStart w:id="0" w:name="_GoBack"/>
            <w:bookmarkEnd w:id="0"/>
            <w:r>
              <w:rPr>
                <w:sz w:val="24"/>
              </w:rPr>
              <w:t>our</w:t>
            </w:r>
            <w:r>
              <w:rPr>
                <w:spacing w:val="-6"/>
                <w:sz w:val="24"/>
              </w:rPr>
              <w:t xml:space="preserve"> </w:t>
            </w:r>
            <w:r>
              <w:rPr>
                <w:sz w:val="24"/>
              </w:rPr>
              <w:t>service</w:t>
            </w:r>
            <w:r>
              <w:rPr>
                <w:spacing w:val="-6"/>
                <w:sz w:val="24"/>
              </w:rPr>
              <w:t xml:space="preserve"> </w:t>
            </w:r>
            <w:r>
              <w:rPr>
                <w:sz w:val="24"/>
              </w:rPr>
              <w:t>=</w:t>
            </w:r>
            <w:r>
              <w:rPr>
                <w:spacing w:val="-6"/>
                <w:sz w:val="24"/>
              </w:rPr>
              <w:t xml:space="preserve"> </w:t>
            </w:r>
            <w:r>
              <w:rPr>
                <w:sz w:val="24"/>
              </w:rPr>
              <w:t>800,000</w:t>
            </w:r>
            <w:r>
              <w:rPr>
                <w:spacing w:val="-6"/>
                <w:sz w:val="24"/>
              </w:rPr>
              <w:t xml:space="preserve"> </w:t>
            </w:r>
            <w:r>
              <w:rPr>
                <w:sz w:val="24"/>
              </w:rPr>
              <w:t>*</w:t>
            </w:r>
            <w:r>
              <w:rPr>
                <w:spacing w:val="-6"/>
                <w:sz w:val="24"/>
              </w:rPr>
              <w:t xml:space="preserve"> </w:t>
            </w:r>
            <w:r>
              <w:rPr>
                <w:sz w:val="24"/>
              </w:rPr>
              <w:t>0.006</w:t>
            </w:r>
            <w:r>
              <w:rPr>
                <w:spacing w:val="-6"/>
                <w:sz w:val="24"/>
              </w:rPr>
              <w:t xml:space="preserve"> </w:t>
            </w:r>
            <w:r>
              <w:rPr>
                <w:sz w:val="24"/>
              </w:rPr>
              <w:t>=</w:t>
            </w:r>
            <w:r>
              <w:rPr>
                <w:spacing w:val="-6"/>
                <w:sz w:val="24"/>
              </w:rPr>
              <w:t xml:space="preserve"> </w:t>
            </w:r>
            <w:r>
              <w:rPr>
                <w:spacing w:val="-3"/>
                <w:sz w:val="24"/>
              </w:rPr>
              <w:t xml:space="preserve">4,800 </w:t>
            </w:r>
            <w:r>
              <w:rPr>
                <w:sz w:val="24"/>
              </w:rPr>
              <w:t>Prescriptions</w:t>
            </w:r>
            <w:r>
              <w:rPr>
                <w:spacing w:val="-16"/>
                <w:sz w:val="24"/>
              </w:rPr>
              <w:t xml:space="preserve"> </w:t>
            </w:r>
            <w:r>
              <w:rPr>
                <w:sz w:val="24"/>
              </w:rPr>
              <w:t>potentially</w:t>
            </w:r>
            <w:r>
              <w:rPr>
                <w:spacing w:val="-15"/>
                <w:sz w:val="24"/>
              </w:rPr>
              <w:t xml:space="preserve"> </w:t>
            </w:r>
            <w:r>
              <w:rPr>
                <w:sz w:val="24"/>
              </w:rPr>
              <w:t>lost</w:t>
            </w:r>
            <w:r>
              <w:rPr>
                <w:spacing w:val="-16"/>
                <w:sz w:val="24"/>
              </w:rPr>
              <w:t xml:space="preserve"> </w:t>
            </w:r>
            <w:r>
              <w:rPr>
                <w:sz w:val="24"/>
              </w:rPr>
              <w:t>(because</w:t>
            </w:r>
            <w:r>
              <w:rPr>
                <w:spacing w:val="-16"/>
                <w:sz w:val="24"/>
              </w:rPr>
              <w:t xml:space="preserve"> </w:t>
            </w:r>
            <w:r>
              <w:rPr>
                <w:sz w:val="24"/>
              </w:rPr>
              <w:t>fulfilled</w:t>
            </w:r>
            <w:r>
              <w:rPr>
                <w:spacing w:val="-15"/>
                <w:sz w:val="24"/>
              </w:rPr>
              <w:t xml:space="preserve"> </w:t>
            </w:r>
            <w:r>
              <w:rPr>
                <w:sz w:val="24"/>
              </w:rPr>
              <w:t>by</w:t>
            </w:r>
            <w:r>
              <w:rPr>
                <w:spacing w:val="-16"/>
                <w:sz w:val="24"/>
              </w:rPr>
              <w:t xml:space="preserve"> </w:t>
            </w:r>
            <w:r>
              <w:rPr>
                <w:sz w:val="24"/>
              </w:rPr>
              <w:t>other</w:t>
            </w:r>
            <w:r>
              <w:rPr>
                <w:spacing w:val="-15"/>
                <w:sz w:val="24"/>
              </w:rPr>
              <w:t xml:space="preserve"> </w:t>
            </w:r>
            <w:r>
              <w:rPr>
                <w:sz w:val="24"/>
              </w:rPr>
              <w:t>pharmacies)</w:t>
            </w:r>
          </w:p>
          <w:p w:rsidR="00EB5149" w:rsidRDefault="00951FD1">
            <w:pPr>
              <w:pStyle w:val="TableParagraph"/>
              <w:spacing w:line="292" w:lineRule="exact"/>
              <w:rPr>
                <w:sz w:val="24"/>
              </w:rPr>
            </w:pPr>
            <w:r>
              <w:rPr>
                <w:sz w:val="24"/>
              </w:rPr>
              <w:t>= 4,800 * 3 = 14,400</w:t>
            </w:r>
          </w:p>
          <w:p w:rsidR="00EB5149" w:rsidRDefault="00951FD1">
            <w:pPr>
              <w:pStyle w:val="TableParagraph"/>
              <w:rPr>
                <w:sz w:val="23"/>
              </w:rPr>
            </w:pPr>
            <w:r>
              <w:rPr>
                <w:sz w:val="23"/>
              </w:rPr>
              <w:t xml:space="preserve">Potential loss </w:t>
            </w:r>
            <w:r>
              <w:rPr>
                <w:sz w:val="24"/>
              </w:rPr>
              <w:t xml:space="preserve">= $50 * 14,400 = </w:t>
            </w:r>
            <w:r>
              <w:rPr>
                <w:sz w:val="23"/>
              </w:rPr>
              <w:t>$720,000</w:t>
            </w:r>
          </w:p>
        </w:tc>
      </w:tr>
    </w:tbl>
    <w:p w:rsidR="00EB5149" w:rsidRDefault="00EB5149">
      <w:pPr>
        <w:rPr>
          <w:sz w:val="23"/>
        </w:rPr>
        <w:sectPr w:rsidR="00EB5149">
          <w:pgSz w:w="12240" w:h="15840"/>
          <w:pgMar w:top="2600" w:right="1620" w:bottom="1000" w:left="1700" w:header="281" w:footer="803" w:gutter="0"/>
          <w:cols w:space="720"/>
        </w:sectPr>
      </w:pPr>
    </w:p>
    <w:p w:rsidR="00EB5149" w:rsidRDefault="00EB5149">
      <w:pPr>
        <w:pStyle w:val="BodyText"/>
        <w:spacing w:before="8"/>
        <w:rPr>
          <w:sz w:val="14"/>
        </w:rPr>
      </w:pPr>
    </w:p>
    <w:p w:rsidR="00EB5149" w:rsidRDefault="00951FD1">
      <w:pPr>
        <w:spacing w:before="105"/>
        <w:ind w:left="111"/>
        <w:rPr>
          <w:sz w:val="23"/>
        </w:rPr>
      </w:pPr>
      <w:r>
        <w:rPr>
          <w:w w:val="105"/>
          <w:sz w:val="23"/>
        </w:rPr>
        <w:t xml:space="preserve">APPENDIX D – </w:t>
      </w:r>
      <w:r>
        <w:rPr>
          <w:w w:val="105"/>
          <w:sz w:val="23"/>
          <w:u w:val="single"/>
        </w:rPr>
        <w:t>EXAMPLE</w:t>
      </w:r>
      <w:r>
        <w:rPr>
          <w:w w:val="105"/>
          <w:sz w:val="23"/>
        </w:rPr>
        <w:t xml:space="preserve"> OF PROCESS CHANGE</w:t>
      </w:r>
    </w:p>
    <w:p w:rsidR="00EB5149" w:rsidRDefault="00EB5149">
      <w:pPr>
        <w:pStyle w:val="BodyText"/>
        <w:spacing w:before="11"/>
        <w:rPr>
          <w:sz w:val="25"/>
        </w:rPr>
      </w:pPr>
    </w:p>
    <w:tbl>
      <w:tblPr>
        <w:tblW w:w="0" w:type="auto"/>
        <w:tblInd w:w="1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1896"/>
        <w:gridCol w:w="6739"/>
      </w:tblGrid>
      <w:tr w:rsidR="00EB5149">
        <w:trPr>
          <w:trHeight w:val="589"/>
        </w:trPr>
        <w:tc>
          <w:tcPr>
            <w:tcW w:w="1896" w:type="dxa"/>
            <w:tcBorders>
              <w:top w:val="nil"/>
              <w:bottom w:val="single" w:sz="24" w:space="0" w:color="FFFFFF"/>
            </w:tcBorders>
            <w:shd w:val="clear" w:color="auto" w:fill="094183"/>
          </w:tcPr>
          <w:p w:rsidR="00EB5149" w:rsidRDefault="00951FD1">
            <w:pPr>
              <w:pStyle w:val="TableParagraph"/>
              <w:spacing w:before="80"/>
              <w:rPr>
                <w:sz w:val="23"/>
              </w:rPr>
            </w:pPr>
            <w:r>
              <w:rPr>
                <w:color w:val="FFFFFF"/>
                <w:w w:val="105"/>
                <w:sz w:val="23"/>
              </w:rPr>
              <w:t>CHANGE NO.</w:t>
            </w:r>
          </w:p>
        </w:tc>
        <w:tc>
          <w:tcPr>
            <w:tcW w:w="6739" w:type="dxa"/>
            <w:tcBorders>
              <w:top w:val="nil"/>
              <w:bottom w:val="single" w:sz="24" w:space="0" w:color="FFFFFF"/>
            </w:tcBorders>
            <w:shd w:val="clear" w:color="auto" w:fill="094183"/>
          </w:tcPr>
          <w:p w:rsidR="00EB5149" w:rsidRDefault="00951FD1">
            <w:pPr>
              <w:pStyle w:val="TableParagraph"/>
              <w:spacing w:before="80"/>
              <w:rPr>
                <w:sz w:val="23"/>
              </w:rPr>
            </w:pPr>
            <w:r>
              <w:rPr>
                <w:color w:val="FFFFFF"/>
                <w:w w:val="104"/>
                <w:sz w:val="23"/>
              </w:rPr>
              <w:t>1</w:t>
            </w:r>
          </w:p>
        </w:tc>
      </w:tr>
      <w:tr w:rsidR="00EB5149">
        <w:trPr>
          <w:trHeight w:val="732"/>
        </w:trPr>
        <w:tc>
          <w:tcPr>
            <w:tcW w:w="1896" w:type="dxa"/>
            <w:tcBorders>
              <w:top w:val="single" w:sz="24" w:space="0" w:color="FFFFFF"/>
            </w:tcBorders>
            <w:shd w:val="clear" w:color="auto" w:fill="CCCFD9"/>
          </w:tcPr>
          <w:p w:rsidR="00EB5149" w:rsidRDefault="00951FD1">
            <w:pPr>
              <w:pStyle w:val="TableParagraph"/>
              <w:spacing w:before="78" w:line="254" w:lineRule="auto"/>
              <w:rPr>
                <w:sz w:val="23"/>
              </w:rPr>
            </w:pPr>
            <w:r>
              <w:rPr>
                <w:w w:val="105"/>
                <w:sz w:val="23"/>
              </w:rPr>
              <w:t xml:space="preserve">ISSUE(S) </w:t>
            </w:r>
            <w:r>
              <w:rPr>
                <w:sz w:val="23"/>
              </w:rPr>
              <w:t>ADDRESSED</w:t>
            </w:r>
          </w:p>
        </w:tc>
        <w:tc>
          <w:tcPr>
            <w:tcW w:w="6739" w:type="dxa"/>
            <w:tcBorders>
              <w:top w:val="single" w:sz="24" w:space="0" w:color="FFFFFF"/>
            </w:tcBorders>
            <w:shd w:val="clear" w:color="auto" w:fill="CCCFD9"/>
          </w:tcPr>
          <w:p w:rsidR="00EB5149" w:rsidRDefault="00951FD1">
            <w:pPr>
              <w:pStyle w:val="TableParagraph"/>
              <w:spacing w:before="72" w:line="244" w:lineRule="auto"/>
              <w:ind w:right="117"/>
              <w:rPr>
                <w:sz w:val="24"/>
              </w:rPr>
            </w:pPr>
            <w:r>
              <w:rPr>
                <w:sz w:val="24"/>
              </w:rPr>
              <w:t>Out-of-stock drugs (during production the pharmacy technician may find out that some of the script components are out-of-stock)</w:t>
            </w:r>
          </w:p>
        </w:tc>
      </w:tr>
      <w:tr w:rsidR="00EB5149">
        <w:trPr>
          <w:trHeight w:val="1314"/>
        </w:trPr>
        <w:tc>
          <w:tcPr>
            <w:tcW w:w="1896" w:type="dxa"/>
            <w:shd w:val="clear" w:color="auto" w:fill="E7E8ED"/>
          </w:tcPr>
          <w:p w:rsidR="00EB5149" w:rsidRDefault="00951FD1">
            <w:pPr>
              <w:pStyle w:val="TableParagraph"/>
              <w:spacing w:before="79"/>
              <w:rPr>
                <w:sz w:val="23"/>
              </w:rPr>
            </w:pPr>
            <w:r>
              <w:rPr>
                <w:w w:val="105"/>
                <w:sz w:val="23"/>
              </w:rPr>
              <w:t>DESCRIPTION</w:t>
            </w:r>
          </w:p>
        </w:tc>
        <w:tc>
          <w:tcPr>
            <w:tcW w:w="6739" w:type="dxa"/>
            <w:shd w:val="clear" w:color="auto" w:fill="E7E8ED"/>
          </w:tcPr>
          <w:p w:rsidR="00EB5149" w:rsidRDefault="00951FD1">
            <w:pPr>
              <w:pStyle w:val="TableParagraph"/>
              <w:spacing w:before="73"/>
              <w:ind w:right="117"/>
              <w:jc w:val="both"/>
              <w:rPr>
                <w:sz w:val="24"/>
              </w:rPr>
            </w:pPr>
            <w:r>
              <w:rPr>
                <w:sz w:val="24"/>
              </w:rPr>
              <w:t>An easy-to-do check during drop-off and data entry is to verify if all required components for the prescription are in stock. Therefore, this change prescribes to move this check to the front of the process, so that the customer can be notified on the spot</w:t>
            </w:r>
            <w:r>
              <w:rPr>
                <w:sz w:val="24"/>
              </w:rPr>
              <w:t>.</w:t>
            </w:r>
          </w:p>
        </w:tc>
      </w:tr>
      <w:tr w:rsidR="00EB5149">
        <w:trPr>
          <w:trHeight w:val="1021"/>
        </w:trPr>
        <w:tc>
          <w:tcPr>
            <w:tcW w:w="1896" w:type="dxa"/>
            <w:shd w:val="clear" w:color="auto" w:fill="CCCFD9"/>
          </w:tcPr>
          <w:p w:rsidR="00EB5149" w:rsidRDefault="00951FD1">
            <w:pPr>
              <w:pStyle w:val="TableParagraph"/>
              <w:spacing w:before="79" w:line="249" w:lineRule="auto"/>
              <w:rPr>
                <w:sz w:val="23"/>
              </w:rPr>
            </w:pPr>
            <w:r>
              <w:rPr>
                <w:w w:val="105"/>
                <w:sz w:val="23"/>
              </w:rPr>
              <w:t xml:space="preserve">IMPACT ON </w:t>
            </w:r>
            <w:r>
              <w:rPr>
                <w:sz w:val="23"/>
              </w:rPr>
              <w:t>PERFORMANCE</w:t>
            </w:r>
          </w:p>
        </w:tc>
        <w:tc>
          <w:tcPr>
            <w:tcW w:w="6739" w:type="dxa"/>
            <w:shd w:val="clear" w:color="auto" w:fill="CCCFD9"/>
          </w:tcPr>
          <w:p w:rsidR="00EB5149" w:rsidRDefault="00951FD1">
            <w:pPr>
              <w:pStyle w:val="TableParagraph"/>
              <w:spacing w:before="73"/>
              <w:rPr>
                <w:sz w:val="24"/>
              </w:rPr>
            </w:pPr>
            <w:r>
              <w:rPr>
                <w:sz w:val="24"/>
              </w:rPr>
              <w:t>Improvement in quality of service: less dissatisfied customers. Reduction of loss of sales due to customers switching to other pharmacies.</w:t>
            </w:r>
          </w:p>
        </w:tc>
      </w:tr>
      <w:tr w:rsidR="00EB5149">
        <w:trPr>
          <w:trHeight w:val="1026"/>
        </w:trPr>
        <w:tc>
          <w:tcPr>
            <w:tcW w:w="1896" w:type="dxa"/>
            <w:tcBorders>
              <w:bottom w:val="nil"/>
            </w:tcBorders>
            <w:shd w:val="clear" w:color="auto" w:fill="E7E8ED"/>
          </w:tcPr>
          <w:p w:rsidR="00EB5149" w:rsidRDefault="00951FD1">
            <w:pPr>
              <w:pStyle w:val="TableParagraph"/>
              <w:spacing w:before="79" w:line="249" w:lineRule="auto"/>
              <w:ind w:right="199"/>
              <w:jc w:val="both"/>
              <w:rPr>
                <w:sz w:val="23"/>
              </w:rPr>
            </w:pPr>
            <w:r>
              <w:rPr>
                <w:w w:val="105"/>
                <w:sz w:val="23"/>
              </w:rPr>
              <w:t>HEURISTICS OR BPR</w:t>
            </w:r>
            <w:r>
              <w:rPr>
                <w:spacing w:val="-19"/>
                <w:w w:val="105"/>
                <w:sz w:val="23"/>
              </w:rPr>
              <w:t xml:space="preserve"> </w:t>
            </w:r>
            <w:r>
              <w:rPr>
                <w:w w:val="105"/>
                <w:sz w:val="23"/>
              </w:rPr>
              <w:t>PRINCIPLES USED</w:t>
            </w:r>
          </w:p>
        </w:tc>
        <w:tc>
          <w:tcPr>
            <w:tcW w:w="6739" w:type="dxa"/>
            <w:tcBorders>
              <w:bottom w:val="nil"/>
            </w:tcBorders>
            <w:shd w:val="clear" w:color="auto" w:fill="E7E8ED"/>
          </w:tcPr>
          <w:p w:rsidR="00EB5149" w:rsidRDefault="00951FD1">
            <w:pPr>
              <w:pStyle w:val="TableParagraph"/>
              <w:spacing w:before="73"/>
              <w:rPr>
                <w:sz w:val="24"/>
              </w:rPr>
            </w:pPr>
            <w:r>
              <w:rPr>
                <w:sz w:val="24"/>
              </w:rPr>
              <w:t>Heuristics 4 (Resequencing)</w:t>
            </w:r>
          </w:p>
        </w:tc>
      </w:tr>
    </w:tbl>
    <w:p w:rsidR="00951FD1" w:rsidRDefault="00951FD1"/>
    <w:sectPr w:rsidR="00951FD1">
      <w:pgSz w:w="12240" w:h="15840"/>
      <w:pgMar w:top="2600" w:right="1620" w:bottom="1000" w:left="1700" w:header="281" w:footer="8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FD1" w:rsidRDefault="00951FD1">
      <w:r>
        <w:separator/>
      </w:r>
    </w:p>
  </w:endnote>
  <w:endnote w:type="continuationSeparator" w:id="0">
    <w:p w:rsidR="00951FD1" w:rsidRDefault="0095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49" w:rsidRDefault="00951FD1">
    <w:pPr>
      <w:pStyle w:val="BodyText"/>
      <w:spacing w:line="14" w:lineRule="auto"/>
      <w:rPr>
        <w:sz w:val="20"/>
      </w:rPr>
    </w:pPr>
    <w:r>
      <w:pict>
        <v:line id="_x0000_s2050" alt="" style="position:absolute;z-index:-251958272;mso-wrap-edited:f;mso-width-percent:0;mso-height-percent:0;mso-position-horizontal-relative:page;mso-position-vertical-relative:page;mso-width-percent:0;mso-height-percent:0" from="89.15pt,738.1pt" to="524pt,738.1pt" strokeweight=".48pt">
          <w10:wrap anchorx="page" anchory="page"/>
        </v:line>
      </w:pict>
    </w:r>
    <w:r>
      <w:pict>
        <v:shapetype id="_x0000_t202" coordsize="21600,21600" o:spt="202" path="m,l,21600r21600,l21600,xe">
          <v:stroke joinstyle="miter"/>
          <v:path gradientshapeok="t" o:connecttype="rect"/>
        </v:shapetype>
        <v:shape id="_x0000_s2049" type="#_x0000_t202" alt="" style="position:absolute;margin-left:497.8pt;margin-top:762.85pt;width:10.1pt;height:16.65pt;z-index:-251955200;mso-wrap-style:square;mso-wrap-edited:f;mso-width-percent:0;mso-height-percent:0;mso-position-horizontal-relative:page;mso-position-vertical-relative:page;mso-width-percent:0;mso-height-percent:0;v-text-anchor:top" filled="f" stroked="f">
          <v:textbox inset="0,0,0,0">
            <w:txbxContent>
              <w:p w:rsidR="00EB5149" w:rsidRDefault="00951FD1">
                <w:pPr>
                  <w:pStyle w:val="BodyText"/>
                  <w:spacing w:before="20"/>
                  <w:ind w:left="40"/>
                  <w:rPr>
                    <w:rFonts w:ascii="Calibri"/>
                  </w:rPr>
                </w:pPr>
                <w:r>
                  <w:fldChar w:fldCharType="begin"/>
                </w:r>
                <w:r>
                  <w:rPr>
                    <w:rFonts w:ascii="Calibri"/>
                    <w:color w:val="054183"/>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FD1" w:rsidRDefault="00951FD1">
      <w:r>
        <w:separator/>
      </w:r>
    </w:p>
  </w:footnote>
  <w:footnote w:type="continuationSeparator" w:id="0">
    <w:p w:rsidR="00951FD1" w:rsidRDefault="00951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149" w:rsidRDefault="00EB514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045F"/>
    <w:multiLevelType w:val="hybridMultilevel"/>
    <w:tmpl w:val="A94E84C8"/>
    <w:lvl w:ilvl="0" w:tplc="4AC6DADA">
      <w:start w:val="1"/>
      <w:numFmt w:val="decimal"/>
      <w:lvlText w:val="%1."/>
      <w:lvlJc w:val="left"/>
      <w:pPr>
        <w:ind w:left="820" w:hanging="283"/>
        <w:jc w:val="left"/>
      </w:pPr>
      <w:rPr>
        <w:rFonts w:ascii="Calibri Light" w:eastAsia="Calibri Light" w:hAnsi="Calibri Light" w:cs="Calibri Light" w:hint="default"/>
        <w:spacing w:val="-6"/>
        <w:w w:val="100"/>
        <w:sz w:val="24"/>
        <w:szCs w:val="24"/>
        <w:lang w:val="en-US" w:eastAsia="en-US" w:bidi="en-US"/>
      </w:rPr>
    </w:lvl>
    <w:lvl w:ilvl="1" w:tplc="80BABD78">
      <w:numFmt w:val="bullet"/>
      <w:lvlText w:val="•"/>
      <w:lvlJc w:val="left"/>
      <w:pPr>
        <w:ind w:left="1630" w:hanging="283"/>
      </w:pPr>
      <w:rPr>
        <w:rFonts w:hint="default"/>
        <w:lang w:val="en-US" w:eastAsia="en-US" w:bidi="en-US"/>
      </w:rPr>
    </w:lvl>
    <w:lvl w:ilvl="2" w:tplc="407AECAE">
      <w:numFmt w:val="bullet"/>
      <w:lvlText w:val="•"/>
      <w:lvlJc w:val="left"/>
      <w:pPr>
        <w:ind w:left="2440" w:hanging="283"/>
      </w:pPr>
      <w:rPr>
        <w:rFonts w:hint="default"/>
        <w:lang w:val="en-US" w:eastAsia="en-US" w:bidi="en-US"/>
      </w:rPr>
    </w:lvl>
    <w:lvl w:ilvl="3" w:tplc="73086B90">
      <w:numFmt w:val="bullet"/>
      <w:lvlText w:val="•"/>
      <w:lvlJc w:val="left"/>
      <w:pPr>
        <w:ind w:left="3250" w:hanging="283"/>
      </w:pPr>
      <w:rPr>
        <w:rFonts w:hint="default"/>
        <w:lang w:val="en-US" w:eastAsia="en-US" w:bidi="en-US"/>
      </w:rPr>
    </w:lvl>
    <w:lvl w:ilvl="4" w:tplc="0AD6F608">
      <w:numFmt w:val="bullet"/>
      <w:lvlText w:val="•"/>
      <w:lvlJc w:val="left"/>
      <w:pPr>
        <w:ind w:left="4060" w:hanging="283"/>
      </w:pPr>
      <w:rPr>
        <w:rFonts w:hint="default"/>
        <w:lang w:val="en-US" w:eastAsia="en-US" w:bidi="en-US"/>
      </w:rPr>
    </w:lvl>
    <w:lvl w:ilvl="5" w:tplc="51407012">
      <w:numFmt w:val="bullet"/>
      <w:lvlText w:val="•"/>
      <w:lvlJc w:val="left"/>
      <w:pPr>
        <w:ind w:left="4870" w:hanging="283"/>
      </w:pPr>
      <w:rPr>
        <w:rFonts w:hint="default"/>
        <w:lang w:val="en-US" w:eastAsia="en-US" w:bidi="en-US"/>
      </w:rPr>
    </w:lvl>
    <w:lvl w:ilvl="6" w:tplc="FBC45910">
      <w:numFmt w:val="bullet"/>
      <w:lvlText w:val="•"/>
      <w:lvlJc w:val="left"/>
      <w:pPr>
        <w:ind w:left="5680" w:hanging="283"/>
      </w:pPr>
      <w:rPr>
        <w:rFonts w:hint="default"/>
        <w:lang w:val="en-US" w:eastAsia="en-US" w:bidi="en-US"/>
      </w:rPr>
    </w:lvl>
    <w:lvl w:ilvl="7" w:tplc="3AC86900">
      <w:numFmt w:val="bullet"/>
      <w:lvlText w:val="•"/>
      <w:lvlJc w:val="left"/>
      <w:pPr>
        <w:ind w:left="6490" w:hanging="283"/>
      </w:pPr>
      <w:rPr>
        <w:rFonts w:hint="default"/>
        <w:lang w:val="en-US" w:eastAsia="en-US" w:bidi="en-US"/>
      </w:rPr>
    </w:lvl>
    <w:lvl w:ilvl="8" w:tplc="B4FE1300">
      <w:numFmt w:val="bullet"/>
      <w:lvlText w:val="•"/>
      <w:lvlJc w:val="left"/>
      <w:pPr>
        <w:ind w:left="7300" w:hanging="283"/>
      </w:pPr>
      <w:rPr>
        <w:rFonts w:hint="default"/>
        <w:lang w:val="en-US" w:eastAsia="en-US" w:bidi="en-US"/>
      </w:rPr>
    </w:lvl>
  </w:abstractNum>
  <w:abstractNum w:abstractNumId="1" w15:restartNumberingAfterBreak="0">
    <w:nsid w:val="104F676A"/>
    <w:multiLevelType w:val="hybridMultilevel"/>
    <w:tmpl w:val="411C25A0"/>
    <w:lvl w:ilvl="0" w:tplc="B3CE669A">
      <w:numFmt w:val="bullet"/>
      <w:lvlText w:val=""/>
      <w:lvlJc w:val="left"/>
      <w:pPr>
        <w:ind w:left="831" w:hanging="360"/>
      </w:pPr>
      <w:rPr>
        <w:rFonts w:ascii="Wingdings" w:eastAsia="Wingdings" w:hAnsi="Wingdings" w:cs="Wingdings" w:hint="default"/>
        <w:w w:val="100"/>
        <w:sz w:val="24"/>
        <w:szCs w:val="24"/>
        <w:lang w:val="en-US" w:eastAsia="en-US" w:bidi="en-US"/>
      </w:rPr>
    </w:lvl>
    <w:lvl w:ilvl="1" w:tplc="92D6915E">
      <w:numFmt w:val="bullet"/>
      <w:lvlText w:val="o"/>
      <w:lvlJc w:val="left"/>
      <w:pPr>
        <w:ind w:left="1545" w:hanging="357"/>
      </w:pPr>
      <w:rPr>
        <w:rFonts w:ascii="Courier New" w:eastAsia="Courier New" w:hAnsi="Courier New" w:cs="Courier New" w:hint="default"/>
        <w:w w:val="100"/>
        <w:sz w:val="24"/>
        <w:szCs w:val="24"/>
        <w:lang w:val="en-US" w:eastAsia="en-US" w:bidi="en-US"/>
      </w:rPr>
    </w:lvl>
    <w:lvl w:ilvl="2" w:tplc="4B44BEBA">
      <w:numFmt w:val="bullet"/>
      <w:lvlText w:val="•"/>
      <w:lvlJc w:val="left"/>
      <w:pPr>
        <w:ind w:left="1560" w:hanging="357"/>
      </w:pPr>
      <w:rPr>
        <w:rFonts w:hint="default"/>
        <w:lang w:val="en-US" w:eastAsia="en-US" w:bidi="en-US"/>
      </w:rPr>
    </w:lvl>
    <w:lvl w:ilvl="3" w:tplc="7FA8C48A">
      <w:numFmt w:val="bullet"/>
      <w:lvlText w:val="•"/>
      <w:lvlJc w:val="left"/>
      <w:pPr>
        <w:ind w:left="2480" w:hanging="357"/>
      </w:pPr>
      <w:rPr>
        <w:rFonts w:hint="default"/>
        <w:lang w:val="en-US" w:eastAsia="en-US" w:bidi="en-US"/>
      </w:rPr>
    </w:lvl>
    <w:lvl w:ilvl="4" w:tplc="853CD450">
      <w:numFmt w:val="bullet"/>
      <w:lvlText w:val="•"/>
      <w:lvlJc w:val="left"/>
      <w:pPr>
        <w:ind w:left="3400" w:hanging="357"/>
      </w:pPr>
      <w:rPr>
        <w:rFonts w:hint="default"/>
        <w:lang w:val="en-US" w:eastAsia="en-US" w:bidi="en-US"/>
      </w:rPr>
    </w:lvl>
    <w:lvl w:ilvl="5" w:tplc="831668B0">
      <w:numFmt w:val="bullet"/>
      <w:lvlText w:val="•"/>
      <w:lvlJc w:val="left"/>
      <w:pPr>
        <w:ind w:left="4320" w:hanging="357"/>
      </w:pPr>
      <w:rPr>
        <w:rFonts w:hint="default"/>
        <w:lang w:val="en-US" w:eastAsia="en-US" w:bidi="en-US"/>
      </w:rPr>
    </w:lvl>
    <w:lvl w:ilvl="6" w:tplc="8C0E65AC">
      <w:numFmt w:val="bullet"/>
      <w:lvlText w:val="•"/>
      <w:lvlJc w:val="left"/>
      <w:pPr>
        <w:ind w:left="5240" w:hanging="357"/>
      </w:pPr>
      <w:rPr>
        <w:rFonts w:hint="default"/>
        <w:lang w:val="en-US" w:eastAsia="en-US" w:bidi="en-US"/>
      </w:rPr>
    </w:lvl>
    <w:lvl w:ilvl="7" w:tplc="F54AC6B8">
      <w:numFmt w:val="bullet"/>
      <w:lvlText w:val="•"/>
      <w:lvlJc w:val="left"/>
      <w:pPr>
        <w:ind w:left="6160" w:hanging="357"/>
      </w:pPr>
      <w:rPr>
        <w:rFonts w:hint="default"/>
        <w:lang w:val="en-US" w:eastAsia="en-US" w:bidi="en-US"/>
      </w:rPr>
    </w:lvl>
    <w:lvl w:ilvl="8" w:tplc="13EA36F6">
      <w:numFmt w:val="bullet"/>
      <w:lvlText w:val="•"/>
      <w:lvlJc w:val="left"/>
      <w:pPr>
        <w:ind w:left="7080" w:hanging="357"/>
      </w:pPr>
      <w:rPr>
        <w:rFonts w:hint="default"/>
        <w:lang w:val="en-US" w:eastAsia="en-US" w:bidi="en-US"/>
      </w:rPr>
    </w:lvl>
  </w:abstractNum>
  <w:abstractNum w:abstractNumId="2" w15:restartNumberingAfterBreak="0">
    <w:nsid w:val="20161723"/>
    <w:multiLevelType w:val="hybridMultilevel"/>
    <w:tmpl w:val="C16CEE7E"/>
    <w:lvl w:ilvl="0" w:tplc="12C8E464">
      <w:numFmt w:val="bullet"/>
      <w:lvlText w:val=""/>
      <w:lvlJc w:val="left"/>
      <w:pPr>
        <w:ind w:left="839" w:hanging="378"/>
      </w:pPr>
      <w:rPr>
        <w:rFonts w:ascii="Symbol" w:eastAsia="Symbol" w:hAnsi="Symbol" w:cs="Symbol" w:hint="default"/>
        <w:w w:val="100"/>
        <w:sz w:val="24"/>
        <w:szCs w:val="24"/>
        <w:lang w:val="en-US" w:eastAsia="en-US" w:bidi="en-US"/>
      </w:rPr>
    </w:lvl>
    <w:lvl w:ilvl="1" w:tplc="8C9E1884">
      <w:numFmt w:val="bullet"/>
      <w:lvlText w:val="o"/>
      <w:lvlJc w:val="left"/>
      <w:pPr>
        <w:ind w:left="1551" w:hanging="360"/>
      </w:pPr>
      <w:rPr>
        <w:rFonts w:ascii="Courier New" w:eastAsia="Courier New" w:hAnsi="Courier New" w:cs="Courier New" w:hint="default"/>
        <w:w w:val="100"/>
        <w:sz w:val="24"/>
        <w:szCs w:val="24"/>
        <w:lang w:val="en-US" w:eastAsia="en-US" w:bidi="en-US"/>
      </w:rPr>
    </w:lvl>
    <w:lvl w:ilvl="2" w:tplc="F2A41448">
      <w:numFmt w:val="bullet"/>
      <w:lvlText w:val="•"/>
      <w:lvlJc w:val="left"/>
      <w:pPr>
        <w:ind w:left="2377" w:hanging="360"/>
      </w:pPr>
      <w:rPr>
        <w:rFonts w:hint="default"/>
        <w:lang w:val="en-US" w:eastAsia="en-US" w:bidi="en-US"/>
      </w:rPr>
    </w:lvl>
    <w:lvl w:ilvl="3" w:tplc="8EC0CBCA">
      <w:numFmt w:val="bullet"/>
      <w:lvlText w:val="•"/>
      <w:lvlJc w:val="left"/>
      <w:pPr>
        <w:ind w:left="3195" w:hanging="360"/>
      </w:pPr>
      <w:rPr>
        <w:rFonts w:hint="default"/>
        <w:lang w:val="en-US" w:eastAsia="en-US" w:bidi="en-US"/>
      </w:rPr>
    </w:lvl>
    <w:lvl w:ilvl="4" w:tplc="96166F04">
      <w:numFmt w:val="bullet"/>
      <w:lvlText w:val="•"/>
      <w:lvlJc w:val="left"/>
      <w:pPr>
        <w:ind w:left="4013" w:hanging="360"/>
      </w:pPr>
      <w:rPr>
        <w:rFonts w:hint="default"/>
        <w:lang w:val="en-US" w:eastAsia="en-US" w:bidi="en-US"/>
      </w:rPr>
    </w:lvl>
    <w:lvl w:ilvl="5" w:tplc="61A6AAA0">
      <w:numFmt w:val="bullet"/>
      <w:lvlText w:val="•"/>
      <w:lvlJc w:val="left"/>
      <w:pPr>
        <w:ind w:left="4831" w:hanging="360"/>
      </w:pPr>
      <w:rPr>
        <w:rFonts w:hint="default"/>
        <w:lang w:val="en-US" w:eastAsia="en-US" w:bidi="en-US"/>
      </w:rPr>
    </w:lvl>
    <w:lvl w:ilvl="6" w:tplc="5316E63E">
      <w:numFmt w:val="bullet"/>
      <w:lvlText w:val="•"/>
      <w:lvlJc w:val="left"/>
      <w:pPr>
        <w:ind w:left="5648" w:hanging="360"/>
      </w:pPr>
      <w:rPr>
        <w:rFonts w:hint="default"/>
        <w:lang w:val="en-US" w:eastAsia="en-US" w:bidi="en-US"/>
      </w:rPr>
    </w:lvl>
    <w:lvl w:ilvl="7" w:tplc="9C562038">
      <w:numFmt w:val="bullet"/>
      <w:lvlText w:val="•"/>
      <w:lvlJc w:val="left"/>
      <w:pPr>
        <w:ind w:left="6466" w:hanging="360"/>
      </w:pPr>
      <w:rPr>
        <w:rFonts w:hint="default"/>
        <w:lang w:val="en-US" w:eastAsia="en-US" w:bidi="en-US"/>
      </w:rPr>
    </w:lvl>
    <w:lvl w:ilvl="8" w:tplc="86608A44">
      <w:numFmt w:val="bullet"/>
      <w:lvlText w:val="•"/>
      <w:lvlJc w:val="left"/>
      <w:pPr>
        <w:ind w:left="7284" w:hanging="360"/>
      </w:pPr>
      <w:rPr>
        <w:rFonts w:hint="default"/>
        <w:lang w:val="en-US" w:eastAsia="en-US" w:bidi="en-U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B5149"/>
    <w:rsid w:val="00186B6A"/>
    <w:rsid w:val="00951FD1"/>
    <w:rsid w:val="00EB5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733F93"/>
  <w15:docId w15:val="{EA9F7A2E-2035-C04B-8029-ABF7ABD6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Light" w:eastAsia="Calibri Light" w:hAnsi="Calibri Light" w:cs="Calibri Light"/>
      <w:lang w:bidi="en-US"/>
    </w:rPr>
  </w:style>
  <w:style w:type="paragraph" w:styleId="Heading1">
    <w:name w:val="heading 1"/>
    <w:basedOn w:val="Normal"/>
    <w:uiPriority w:val="9"/>
    <w:qFormat/>
    <w:pPr>
      <w:spacing w:before="1"/>
      <w:ind w:left="227" w:right="282"/>
      <w:jc w:val="center"/>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pPr>
      <w:ind w:left="143"/>
    </w:pPr>
  </w:style>
  <w:style w:type="paragraph" w:styleId="Header">
    <w:name w:val="header"/>
    <w:basedOn w:val="Normal"/>
    <w:link w:val="HeaderChar"/>
    <w:uiPriority w:val="99"/>
    <w:unhideWhenUsed/>
    <w:rsid w:val="00186B6A"/>
    <w:pPr>
      <w:tabs>
        <w:tab w:val="center" w:pos="4680"/>
        <w:tab w:val="right" w:pos="9360"/>
      </w:tabs>
    </w:pPr>
  </w:style>
  <w:style w:type="character" w:customStyle="1" w:styleId="HeaderChar">
    <w:name w:val="Header Char"/>
    <w:basedOn w:val="DefaultParagraphFont"/>
    <w:link w:val="Header"/>
    <w:uiPriority w:val="99"/>
    <w:rsid w:val="00186B6A"/>
    <w:rPr>
      <w:rFonts w:ascii="Calibri Light" w:eastAsia="Calibri Light" w:hAnsi="Calibri Light" w:cs="Calibri Light"/>
      <w:lang w:bidi="en-US"/>
    </w:rPr>
  </w:style>
  <w:style w:type="paragraph" w:styleId="Footer">
    <w:name w:val="footer"/>
    <w:basedOn w:val="Normal"/>
    <w:link w:val="FooterChar"/>
    <w:uiPriority w:val="99"/>
    <w:unhideWhenUsed/>
    <w:rsid w:val="00186B6A"/>
    <w:pPr>
      <w:tabs>
        <w:tab w:val="center" w:pos="4680"/>
        <w:tab w:val="right" w:pos="9360"/>
      </w:tabs>
    </w:pPr>
  </w:style>
  <w:style w:type="character" w:customStyle="1" w:styleId="FooterChar">
    <w:name w:val="Footer Char"/>
    <w:basedOn w:val="DefaultParagraphFont"/>
    <w:link w:val="Footer"/>
    <w:uiPriority w:val="99"/>
    <w:rsid w:val="00186B6A"/>
    <w:rPr>
      <w:rFonts w:ascii="Calibri Light" w:eastAsia="Calibri Light" w:hAnsi="Calibri Light" w:cs="Calibri Ligh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1651</Words>
  <Characters>9414</Characters>
  <Application>Microsoft Office Word</Application>
  <DocSecurity>0</DocSecurity>
  <Lines>78</Lines>
  <Paragraphs>22</Paragraphs>
  <ScaleCrop>false</ScaleCrop>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2019-10-17T12:20:00Z</dcterms:created>
  <dcterms:modified xsi:type="dcterms:W3CDTF">2019-10-17T12:23:00Z</dcterms:modified>
</cp:coreProperties>
</file>