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CD4AE" w14:textId="74E86D2B" w:rsidR="00AB2B66" w:rsidRPr="00751623" w:rsidRDefault="00BE620E" w:rsidP="002B5B12">
      <w:pPr>
        <w:pStyle w:val="Heading1"/>
        <w:rPr>
          <w:rFonts w:ascii="Arial" w:hAnsi="Arial" w:cs="Arial"/>
          <w:sz w:val="28"/>
          <w:szCs w:val="28"/>
        </w:rPr>
      </w:pPr>
      <w:r w:rsidRPr="00751623">
        <w:rPr>
          <w:rFonts w:ascii="Arial" w:hAnsi="Arial" w:cs="Arial"/>
          <w:sz w:val="28"/>
          <w:szCs w:val="28"/>
        </w:rPr>
        <w:t xml:space="preserve">WRIT1001 – </w:t>
      </w:r>
      <w:r w:rsidR="004F3732" w:rsidRPr="00751623">
        <w:rPr>
          <w:rFonts w:ascii="Arial" w:hAnsi="Arial" w:cs="Arial"/>
          <w:sz w:val="28"/>
          <w:szCs w:val="28"/>
        </w:rPr>
        <w:t>Assessment Overview</w:t>
      </w:r>
      <w:r w:rsidR="004F3732" w:rsidRPr="00751623">
        <w:rPr>
          <w:rFonts w:ascii="Arial" w:hAnsi="Arial" w:cs="Arial"/>
          <w:sz w:val="28"/>
          <w:szCs w:val="28"/>
        </w:rPr>
        <w:br/>
        <w:t>(</w:t>
      </w:r>
      <w:r w:rsidRPr="00751623">
        <w:rPr>
          <w:rFonts w:ascii="Arial" w:hAnsi="Arial" w:cs="Arial"/>
          <w:sz w:val="28"/>
          <w:szCs w:val="28"/>
        </w:rPr>
        <w:t xml:space="preserve">Short Writing Tasks and </w:t>
      </w:r>
      <w:r w:rsidR="004124D2" w:rsidRPr="00751623">
        <w:rPr>
          <w:rFonts w:ascii="Arial" w:hAnsi="Arial" w:cs="Arial"/>
          <w:sz w:val="28"/>
          <w:szCs w:val="28"/>
        </w:rPr>
        <w:t>Final Essay</w:t>
      </w:r>
      <w:r w:rsidR="004F3732" w:rsidRPr="00751623">
        <w:rPr>
          <w:rFonts w:ascii="Arial" w:hAnsi="Arial" w:cs="Arial"/>
          <w:sz w:val="28"/>
          <w:szCs w:val="28"/>
        </w:rPr>
        <w:t>)</w:t>
      </w:r>
    </w:p>
    <w:p w14:paraId="4A17D1CE" w14:textId="77777777" w:rsidR="004124D2" w:rsidRPr="00050869" w:rsidRDefault="004124D2" w:rsidP="002B5B12">
      <w:pPr>
        <w:rPr>
          <w:rFonts w:ascii="Arial" w:hAnsi="Arial" w:cs="Arial"/>
        </w:rPr>
      </w:pPr>
    </w:p>
    <w:p w14:paraId="0ED8A754" w14:textId="29204C75" w:rsidR="004124D2" w:rsidRPr="00050869" w:rsidRDefault="00FD54E5" w:rsidP="002B5B12">
      <w:pPr>
        <w:rPr>
          <w:rFonts w:ascii="Arial" w:hAnsi="Arial" w:cs="Arial"/>
        </w:rPr>
      </w:pPr>
      <w:r w:rsidRPr="00050869">
        <w:rPr>
          <w:rFonts w:ascii="Arial" w:hAnsi="Arial" w:cs="Arial"/>
        </w:rPr>
        <w:t xml:space="preserve">In WRIT1001 you submit four short writing tasks </w:t>
      </w:r>
      <w:r w:rsidR="004F3732" w:rsidRPr="00050869">
        <w:rPr>
          <w:rFonts w:ascii="Arial" w:hAnsi="Arial" w:cs="Arial"/>
        </w:rPr>
        <w:t xml:space="preserve">corresponding to different aspects of the writing process. These tasks will be submitted </w:t>
      </w:r>
      <w:r w:rsidR="004124D2" w:rsidRPr="00050869">
        <w:rPr>
          <w:rFonts w:ascii="Arial" w:hAnsi="Arial" w:cs="Arial"/>
        </w:rPr>
        <w:t xml:space="preserve">throughout the semester </w:t>
      </w:r>
      <w:r w:rsidR="004F3732" w:rsidRPr="00050869">
        <w:rPr>
          <w:rFonts w:ascii="Arial" w:hAnsi="Arial" w:cs="Arial"/>
        </w:rPr>
        <w:t>as you</w:t>
      </w:r>
      <w:r w:rsidRPr="00050869">
        <w:rPr>
          <w:rFonts w:ascii="Arial" w:hAnsi="Arial" w:cs="Arial"/>
        </w:rPr>
        <w:t xml:space="preserve"> build toward the completion of</w:t>
      </w:r>
      <w:r w:rsidR="004124D2" w:rsidRPr="00050869">
        <w:rPr>
          <w:rFonts w:ascii="Arial" w:hAnsi="Arial" w:cs="Arial"/>
        </w:rPr>
        <w:t xml:space="preserve"> an argument</w:t>
      </w:r>
      <w:r w:rsidR="006F573F" w:rsidRPr="00050869">
        <w:rPr>
          <w:rFonts w:ascii="Arial" w:hAnsi="Arial" w:cs="Arial"/>
        </w:rPr>
        <w:t>ative academic essay</w:t>
      </w:r>
      <w:r w:rsidRPr="00050869">
        <w:rPr>
          <w:rFonts w:ascii="Arial" w:hAnsi="Arial" w:cs="Arial"/>
        </w:rPr>
        <w:t xml:space="preserve">. </w:t>
      </w:r>
      <w:r w:rsidR="004F3732" w:rsidRPr="00050869">
        <w:rPr>
          <w:rFonts w:ascii="Arial" w:hAnsi="Arial" w:cs="Arial"/>
        </w:rPr>
        <w:t>The final</w:t>
      </w:r>
      <w:r w:rsidRPr="00050869">
        <w:rPr>
          <w:rFonts w:ascii="Arial" w:hAnsi="Arial" w:cs="Arial"/>
        </w:rPr>
        <w:t xml:space="preserve"> essay will</w:t>
      </w:r>
      <w:r w:rsidR="00916AB0" w:rsidRPr="00050869">
        <w:rPr>
          <w:rFonts w:ascii="Arial" w:hAnsi="Arial" w:cs="Arial"/>
        </w:rPr>
        <w:t xml:space="preserve"> conduct a rhetorical analysis of</w:t>
      </w:r>
      <w:r w:rsidR="006F573F" w:rsidRPr="00050869">
        <w:rPr>
          <w:rFonts w:ascii="Arial" w:hAnsi="Arial" w:cs="Arial"/>
        </w:rPr>
        <w:t xml:space="preserve"> a </w:t>
      </w:r>
      <w:r w:rsidR="00F55171">
        <w:rPr>
          <w:rFonts w:ascii="Arial" w:hAnsi="Arial" w:cs="Arial"/>
        </w:rPr>
        <w:t>topic</w:t>
      </w:r>
      <w:r w:rsidR="00916AB0" w:rsidRPr="00050869">
        <w:rPr>
          <w:rFonts w:ascii="Arial" w:hAnsi="Arial" w:cs="Arial"/>
        </w:rPr>
        <w:t xml:space="preserve"> that is </w:t>
      </w:r>
      <w:r w:rsidR="00F55171">
        <w:rPr>
          <w:rFonts w:ascii="Arial" w:hAnsi="Arial" w:cs="Arial"/>
        </w:rPr>
        <w:t xml:space="preserve">relevant to </w:t>
      </w:r>
      <w:r w:rsidR="00505E53">
        <w:rPr>
          <w:rFonts w:ascii="Arial" w:hAnsi="Arial" w:cs="Arial"/>
        </w:rPr>
        <w:t>you</w:t>
      </w:r>
      <w:r w:rsidR="00F55171">
        <w:rPr>
          <w:rFonts w:ascii="Arial" w:hAnsi="Arial" w:cs="Arial"/>
        </w:rPr>
        <w:t xml:space="preserve"> and where methods of analysis from the</w:t>
      </w:r>
      <w:r w:rsidR="00050869">
        <w:rPr>
          <w:rFonts w:ascii="Arial" w:hAnsi="Arial" w:cs="Arial"/>
        </w:rPr>
        <w:t xml:space="preserve"> field of rhetoric and writing studies</w:t>
      </w:r>
      <w:r w:rsidR="00F55171">
        <w:rPr>
          <w:rFonts w:ascii="Arial" w:hAnsi="Arial" w:cs="Arial"/>
        </w:rPr>
        <w:t xml:space="preserve"> can help build an original argument about communication on the topic</w:t>
      </w:r>
      <w:r w:rsidR="004124D2" w:rsidRPr="00050869">
        <w:rPr>
          <w:rFonts w:ascii="Arial" w:hAnsi="Arial" w:cs="Arial"/>
        </w:rPr>
        <w:t xml:space="preserve">. </w:t>
      </w:r>
      <w:r w:rsidR="00517BBC">
        <w:rPr>
          <w:rFonts w:ascii="Arial" w:hAnsi="Arial" w:cs="Arial"/>
        </w:rPr>
        <w:t xml:space="preserve">In a sense, all essays in WRIT1001 answer the same question: </w:t>
      </w:r>
      <w:r w:rsidR="00517BBC" w:rsidRPr="00B61797">
        <w:rPr>
          <w:rFonts w:ascii="Arial" w:hAnsi="Arial" w:cs="Arial"/>
          <w:b/>
          <w:highlight w:val="yellow"/>
        </w:rPr>
        <w:t>how has rhetoric been used in arguments about the topic you have chosen?</w:t>
      </w:r>
      <w:r w:rsidR="00517BBC">
        <w:rPr>
          <w:rFonts w:ascii="Arial" w:hAnsi="Arial" w:cs="Arial"/>
        </w:rPr>
        <w:t xml:space="preserve"> To produce a high quality response to this topic, </w:t>
      </w:r>
      <w:r w:rsidR="00216DC8">
        <w:rPr>
          <w:rFonts w:ascii="Arial" w:hAnsi="Arial" w:cs="Arial"/>
        </w:rPr>
        <w:t>the short writing tasks guide you through the writing process</w:t>
      </w:r>
      <w:r w:rsidR="00517BBC">
        <w:rPr>
          <w:rFonts w:ascii="Arial" w:hAnsi="Arial" w:cs="Arial"/>
        </w:rPr>
        <w:t xml:space="preserve"> </w:t>
      </w:r>
      <w:r w:rsidR="00216DC8">
        <w:rPr>
          <w:rFonts w:ascii="Arial" w:hAnsi="Arial" w:cs="Arial"/>
        </w:rPr>
        <w:t>so that, in total, you</w:t>
      </w:r>
      <w:r w:rsidR="004124D2" w:rsidRPr="00050869">
        <w:rPr>
          <w:rFonts w:ascii="Arial" w:hAnsi="Arial" w:cs="Arial"/>
        </w:rPr>
        <w:t>:</w:t>
      </w:r>
    </w:p>
    <w:p w14:paraId="1CC8638C" w14:textId="77777777" w:rsidR="00057490" w:rsidRPr="00050869" w:rsidRDefault="00057490" w:rsidP="002B5B12">
      <w:pPr>
        <w:rPr>
          <w:rFonts w:ascii="Arial" w:hAnsi="Arial" w:cs="Arial"/>
        </w:rPr>
      </w:pPr>
    </w:p>
    <w:p w14:paraId="2897F824" w14:textId="224035A7" w:rsidR="004124D2" w:rsidRPr="00050869" w:rsidRDefault="004124D2" w:rsidP="002B5B12">
      <w:pPr>
        <w:pStyle w:val="ListParagraph"/>
        <w:numPr>
          <w:ilvl w:val="0"/>
          <w:numId w:val="1"/>
        </w:numPr>
        <w:rPr>
          <w:rFonts w:ascii="Arial" w:hAnsi="Arial" w:cs="Arial"/>
        </w:rPr>
      </w:pPr>
      <w:r w:rsidRPr="00050869">
        <w:rPr>
          <w:rFonts w:ascii="Arial" w:hAnsi="Arial" w:cs="Arial"/>
        </w:rPr>
        <w:t>identify various scholarly and</w:t>
      </w:r>
      <w:r w:rsidR="006F573F" w:rsidRPr="00050869">
        <w:rPr>
          <w:rFonts w:ascii="Arial" w:hAnsi="Arial" w:cs="Arial"/>
        </w:rPr>
        <w:t>/or</w:t>
      </w:r>
      <w:r w:rsidRPr="00050869">
        <w:rPr>
          <w:rFonts w:ascii="Arial" w:hAnsi="Arial" w:cs="Arial"/>
        </w:rPr>
        <w:t xml:space="preserve"> non-scholarly </w:t>
      </w:r>
      <w:r w:rsidR="004F3732" w:rsidRPr="00050869">
        <w:rPr>
          <w:rFonts w:ascii="Arial" w:hAnsi="Arial" w:cs="Arial"/>
        </w:rPr>
        <w:t>viewpoints</w:t>
      </w:r>
      <w:r w:rsidRPr="00050869">
        <w:rPr>
          <w:rFonts w:ascii="Arial" w:hAnsi="Arial" w:cs="Arial"/>
        </w:rPr>
        <w:t xml:space="preserve"> on your topic and analyse those opinions using rhetorical concepts and terms</w:t>
      </w:r>
    </w:p>
    <w:p w14:paraId="69174083" w14:textId="5B97B351" w:rsidR="004124D2" w:rsidRPr="00050869" w:rsidRDefault="004124D2" w:rsidP="002B5B12">
      <w:pPr>
        <w:pStyle w:val="ListParagraph"/>
        <w:numPr>
          <w:ilvl w:val="0"/>
          <w:numId w:val="1"/>
        </w:numPr>
        <w:rPr>
          <w:rFonts w:ascii="Arial" w:hAnsi="Arial" w:cs="Arial"/>
        </w:rPr>
      </w:pPr>
      <w:r w:rsidRPr="00050869">
        <w:rPr>
          <w:rFonts w:ascii="Arial" w:hAnsi="Arial" w:cs="Arial"/>
        </w:rPr>
        <w:t>refer to</w:t>
      </w:r>
      <w:r w:rsidR="006F573F" w:rsidRPr="00050869">
        <w:rPr>
          <w:rFonts w:ascii="Arial" w:hAnsi="Arial" w:cs="Arial"/>
        </w:rPr>
        <w:t xml:space="preserve"> (and accurately cite)</w:t>
      </w:r>
      <w:r w:rsidRPr="00050869">
        <w:rPr>
          <w:rFonts w:ascii="Arial" w:hAnsi="Arial" w:cs="Arial"/>
        </w:rPr>
        <w:t xml:space="preserve"> academic sources </w:t>
      </w:r>
      <w:r w:rsidR="004F3732" w:rsidRPr="00050869">
        <w:rPr>
          <w:rFonts w:ascii="Arial" w:hAnsi="Arial" w:cs="Arial"/>
        </w:rPr>
        <w:t>related to</w:t>
      </w:r>
      <w:r w:rsidRPr="00050869">
        <w:rPr>
          <w:rFonts w:ascii="Arial" w:hAnsi="Arial" w:cs="Arial"/>
        </w:rPr>
        <w:t xml:space="preserve"> your topic </w:t>
      </w:r>
      <w:r w:rsidR="004F3732" w:rsidRPr="00050869">
        <w:rPr>
          <w:rFonts w:ascii="Arial" w:hAnsi="Arial" w:cs="Arial"/>
        </w:rPr>
        <w:t>AND related to</w:t>
      </w:r>
      <w:r w:rsidR="00FD54E5" w:rsidRPr="00050869">
        <w:rPr>
          <w:rFonts w:ascii="Arial" w:hAnsi="Arial" w:cs="Arial"/>
        </w:rPr>
        <w:t xml:space="preserve"> </w:t>
      </w:r>
      <w:r w:rsidRPr="00050869">
        <w:rPr>
          <w:rFonts w:ascii="Arial" w:hAnsi="Arial" w:cs="Arial"/>
        </w:rPr>
        <w:t>rhetoric</w:t>
      </w:r>
    </w:p>
    <w:p w14:paraId="3C12CDB6" w14:textId="1E82BBCF" w:rsidR="004124D2" w:rsidRPr="00050869" w:rsidRDefault="004F3732" w:rsidP="002B5B12">
      <w:pPr>
        <w:pStyle w:val="ListParagraph"/>
        <w:numPr>
          <w:ilvl w:val="0"/>
          <w:numId w:val="1"/>
        </w:numPr>
        <w:rPr>
          <w:rFonts w:ascii="Arial" w:hAnsi="Arial" w:cs="Arial"/>
        </w:rPr>
      </w:pPr>
      <w:r w:rsidRPr="00050869">
        <w:rPr>
          <w:rFonts w:ascii="Arial" w:hAnsi="Arial" w:cs="Arial"/>
        </w:rPr>
        <w:t>create</w:t>
      </w:r>
      <w:r w:rsidR="004124D2" w:rsidRPr="00050869">
        <w:rPr>
          <w:rFonts w:ascii="Arial" w:hAnsi="Arial" w:cs="Arial"/>
        </w:rPr>
        <w:t xml:space="preserve"> your own argument that is supported by a rhetorical analysis of the topic</w:t>
      </w:r>
    </w:p>
    <w:p w14:paraId="45935DC2" w14:textId="186BBADC" w:rsidR="00FD54E5" w:rsidRPr="00050869" w:rsidRDefault="00FD54E5" w:rsidP="002B5B12">
      <w:pPr>
        <w:pStyle w:val="ListParagraph"/>
        <w:numPr>
          <w:ilvl w:val="0"/>
          <w:numId w:val="1"/>
        </w:numPr>
        <w:rPr>
          <w:rFonts w:ascii="Arial" w:hAnsi="Arial" w:cs="Arial"/>
        </w:rPr>
      </w:pPr>
      <w:r w:rsidRPr="00050869">
        <w:rPr>
          <w:rFonts w:ascii="Arial" w:hAnsi="Arial" w:cs="Arial"/>
        </w:rPr>
        <w:t>use academic sources</w:t>
      </w:r>
      <w:r w:rsidR="004F3732" w:rsidRPr="00050869">
        <w:rPr>
          <w:rFonts w:ascii="Arial" w:hAnsi="Arial" w:cs="Arial"/>
        </w:rPr>
        <w:t xml:space="preserve"> (both related to your topic AND to rhetoric)</w:t>
      </w:r>
      <w:r w:rsidRPr="00050869">
        <w:rPr>
          <w:rFonts w:ascii="Arial" w:hAnsi="Arial" w:cs="Arial"/>
        </w:rPr>
        <w:t xml:space="preserve"> to support your claims and define </w:t>
      </w:r>
      <w:r w:rsidR="00057490" w:rsidRPr="00050869">
        <w:rPr>
          <w:rFonts w:ascii="Arial" w:hAnsi="Arial" w:cs="Arial"/>
        </w:rPr>
        <w:t>key terms</w:t>
      </w:r>
    </w:p>
    <w:p w14:paraId="386A9D14" w14:textId="072DDDF7" w:rsidR="004124D2" w:rsidRPr="00050869" w:rsidRDefault="004124D2" w:rsidP="002B5B12">
      <w:pPr>
        <w:pStyle w:val="ListParagraph"/>
        <w:numPr>
          <w:ilvl w:val="0"/>
          <w:numId w:val="1"/>
        </w:numPr>
        <w:rPr>
          <w:rFonts w:ascii="Arial" w:hAnsi="Arial" w:cs="Arial"/>
        </w:rPr>
      </w:pPr>
      <w:r w:rsidRPr="00050869">
        <w:rPr>
          <w:rFonts w:ascii="Arial" w:hAnsi="Arial" w:cs="Arial"/>
        </w:rPr>
        <w:t xml:space="preserve">write </w:t>
      </w:r>
      <w:r w:rsidR="006F573F" w:rsidRPr="00050869">
        <w:rPr>
          <w:rFonts w:ascii="Arial" w:hAnsi="Arial" w:cs="Arial"/>
        </w:rPr>
        <w:t xml:space="preserve">and present your argument </w:t>
      </w:r>
      <w:r w:rsidRPr="00050869">
        <w:rPr>
          <w:rFonts w:ascii="Arial" w:hAnsi="Arial" w:cs="Arial"/>
        </w:rPr>
        <w:t>in a style</w:t>
      </w:r>
      <w:r w:rsidR="006F573F" w:rsidRPr="00050869">
        <w:rPr>
          <w:rFonts w:ascii="Arial" w:hAnsi="Arial" w:cs="Arial"/>
        </w:rPr>
        <w:t xml:space="preserve"> (formality, tone, complexity, layout, etc)</w:t>
      </w:r>
      <w:r w:rsidRPr="00050869">
        <w:rPr>
          <w:rFonts w:ascii="Arial" w:hAnsi="Arial" w:cs="Arial"/>
        </w:rPr>
        <w:t xml:space="preserve"> that is suitable for </w:t>
      </w:r>
      <w:r w:rsidR="004F3732" w:rsidRPr="00050869">
        <w:rPr>
          <w:rFonts w:ascii="Arial" w:hAnsi="Arial" w:cs="Arial"/>
        </w:rPr>
        <w:t xml:space="preserve">an </w:t>
      </w:r>
      <w:r w:rsidRPr="00050869">
        <w:rPr>
          <w:rFonts w:ascii="Arial" w:hAnsi="Arial" w:cs="Arial"/>
        </w:rPr>
        <w:t xml:space="preserve">academic </w:t>
      </w:r>
      <w:r w:rsidR="004F3732" w:rsidRPr="00050869">
        <w:rPr>
          <w:rFonts w:ascii="Arial" w:hAnsi="Arial" w:cs="Arial"/>
        </w:rPr>
        <w:t>reader with general knowledge about your topic and a special interest in the study of rhetoric</w:t>
      </w:r>
    </w:p>
    <w:p w14:paraId="6D18D98F" w14:textId="77777777" w:rsidR="002B5B12" w:rsidRPr="00050869" w:rsidRDefault="002B5B12" w:rsidP="002B5B12">
      <w:pPr>
        <w:rPr>
          <w:rFonts w:ascii="Arial" w:hAnsi="Arial" w:cs="Arial"/>
        </w:rPr>
      </w:pPr>
    </w:p>
    <w:p w14:paraId="10940717" w14:textId="68379F05" w:rsidR="004124D2" w:rsidRPr="00050869" w:rsidRDefault="004F3732" w:rsidP="002B5B12">
      <w:pPr>
        <w:rPr>
          <w:rFonts w:ascii="Arial" w:hAnsi="Arial" w:cs="Arial"/>
        </w:rPr>
      </w:pPr>
      <w:r w:rsidRPr="00050869">
        <w:rPr>
          <w:rFonts w:ascii="Arial" w:hAnsi="Arial" w:cs="Arial"/>
        </w:rPr>
        <w:t>Because the Short Writing Tasks build to the Final Essay</w:t>
      </w:r>
      <w:r w:rsidR="006F573F" w:rsidRPr="00050869">
        <w:rPr>
          <w:rFonts w:ascii="Arial" w:hAnsi="Arial" w:cs="Arial"/>
        </w:rPr>
        <w:t>,</w:t>
      </w:r>
      <w:r w:rsidR="00050869">
        <w:rPr>
          <w:rFonts w:ascii="Arial" w:hAnsi="Arial" w:cs="Arial"/>
        </w:rPr>
        <w:t xml:space="preserve"> within WRIT1001</w:t>
      </w:r>
      <w:r w:rsidR="006F573F" w:rsidRPr="00050869">
        <w:rPr>
          <w:rFonts w:ascii="Arial" w:hAnsi="Arial" w:cs="Arial"/>
        </w:rPr>
        <w:t xml:space="preserve"> y</w:t>
      </w:r>
      <w:r w:rsidR="004124D2" w:rsidRPr="00050869">
        <w:rPr>
          <w:rFonts w:ascii="Arial" w:hAnsi="Arial" w:cs="Arial"/>
        </w:rPr>
        <w:t xml:space="preserve">ou can re-use research and writing submitted </w:t>
      </w:r>
      <w:r w:rsidR="006F573F" w:rsidRPr="00050869">
        <w:rPr>
          <w:rFonts w:ascii="Arial" w:hAnsi="Arial" w:cs="Arial"/>
        </w:rPr>
        <w:t>for</w:t>
      </w:r>
      <w:r w:rsidR="004124D2" w:rsidRPr="00050869">
        <w:rPr>
          <w:rFonts w:ascii="Arial" w:hAnsi="Arial" w:cs="Arial"/>
        </w:rPr>
        <w:t xml:space="preserve"> t</w:t>
      </w:r>
      <w:r w:rsidR="00FD2418" w:rsidRPr="00050869">
        <w:rPr>
          <w:rFonts w:ascii="Arial" w:hAnsi="Arial" w:cs="Arial"/>
        </w:rPr>
        <w:t>he Short W</w:t>
      </w:r>
      <w:r w:rsidR="002B5B12" w:rsidRPr="00050869">
        <w:rPr>
          <w:rFonts w:ascii="Arial" w:hAnsi="Arial" w:cs="Arial"/>
        </w:rPr>
        <w:t>riting Tasks.</w:t>
      </w:r>
      <w:r w:rsidR="00FD2418" w:rsidRPr="00050869">
        <w:rPr>
          <w:rFonts w:ascii="Arial" w:hAnsi="Arial" w:cs="Arial"/>
        </w:rPr>
        <w:t xml:space="preserve"> </w:t>
      </w:r>
      <w:r w:rsidR="00050869">
        <w:rPr>
          <w:rFonts w:ascii="Arial" w:hAnsi="Arial" w:cs="Arial"/>
        </w:rPr>
        <w:t>Y</w:t>
      </w:r>
      <w:r w:rsidR="00FD2418" w:rsidRPr="00050869">
        <w:rPr>
          <w:rFonts w:ascii="Arial" w:hAnsi="Arial" w:cs="Arial"/>
        </w:rPr>
        <w:t xml:space="preserve">ou </w:t>
      </w:r>
      <w:r w:rsidR="002B5B12" w:rsidRPr="00050869">
        <w:rPr>
          <w:rFonts w:ascii="Arial" w:hAnsi="Arial" w:cs="Arial"/>
        </w:rPr>
        <w:t>can</w:t>
      </w:r>
      <w:r w:rsidR="00FD2418" w:rsidRPr="00050869">
        <w:rPr>
          <w:rFonts w:ascii="Arial" w:hAnsi="Arial" w:cs="Arial"/>
        </w:rPr>
        <w:t xml:space="preserve">not re-use writing you have completed for </w:t>
      </w:r>
      <w:r w:rsidR="006F573F" w:rsidRPr="00050869">
        <w:rPr>
          <w:rFonts w:ascii="Arial" w:hAnsi="Arial" w:cs="Arial"/>
        </w:rPr>
        <w:t>any other</w:t>
      </w:r>
      <w:r w:rsidR="00FD2418" w:rsidRPr="00050869">
        <w:rPr>
          <w:rFonts w:ascii="Arial" w:hAnsi="Arial" w:cs="Arial"/>
        </w:rPr>
        <w:t xml:space="preserve"> course</w:t>
      </w:r>
      <w:r w:rsidR="002B5B12" w:rsidRPr="00050869">
        <w:rPr>
          <w:rFonts w:ascii="Arial" w:hAnsi="Arial" w:cs="Arial"/>
        </w:rPr>
        <w:t xml:space="preserve"> in </w:t>
      </w:r>
      <w:r w:rsidR="006F573F" w:rsidRPr="00050869">
        <w:rPr>
          <w:rFonts w:ascii="Arial" w:hAnsi="Arial" w:cs="Arial"/>
        </w:rPr>
        <w:t>WRIT1001</w:t>
      </w:r>
      <w:r w:rsidRPr="00050869">
        <w:rPr>
          <w:rFonts w:ascii="Arial" w:hAnsi="Arial" w:cs="Arial"/>
        </w:rPr>
        <w:t xml:space="preserve">. Equally, </w:t>
      </w:r>
      <w:r w:rsidR="002B5B12" w:rsidRPr="00050869">
        <w:rPr>
          <w:rFonts w:ascii="Arial" w:hAnsi="Arial" w:cs="Arial"/>
        </w:rPr>
        <w:t>you cannot</w:t>
      </w:r>
      <w:r w:rsidR="00FD2418" w:rsidRPr="00050869">
        <w:rPr>
          <w:rFonts w:ascii="Arial" w:hAnsi="Arial" w:cs="Arial"/>
        </w:rPr>
        <w:t xml:space="preserve"> re-use writing completed in </w:t>
      </w:r>
      <w:r w:rsidR="006F573F" w:rsidRPr="00050869">
        <w:rPr>
          <w:rFonts w:ascii="Arial" w:hAnsi="Arial" w:cs="Arial"/>
        </w:rPr>
        <w:t>WRIT1001</w:t>
      </w:r>
      <w:r w:rsidR="00FD2418" w:rsidRPr="00050869">
        <w:rPr>
          <w:rFonts w:ascii="Arial" w:hAnsi="Arial" w:cs="Arial"/>
        </w:rPr>
        <w:t xml:space="preserve"> for </w:t>
      </w:r>
      <w:r w:rsidR="006F573F" w:rsidRPr="00050869">
        <w:rPr>
          <w:rFonts w:ascii="Arial" w:hAnsi="Arial" w:cs="Arial"/>
        </w:rPr>
        <w:t>any other</w:t>
      </w:r>
      <w:r w:rsidR="00FD2418" w:rsidRPr="00050869">
        <w:rPr>
          <w:rFonts w:ascii="Arial" w:hAnsi="Arial" w:cs="Arial"/>
        </w:rPr>
        <w:t xml:space="preserve"> course.</w:t>
      </w:r>
    </w:p>
    <w:p w14:paraId="19E0BBA0" w14:textId="77777777" w:rsidR="00F977E1" w:rsidRPr="00050869" w:rsidRDefault="00F977E1" w:rsidP="002B5B12">
      <w:pPr>
        <w:rPr>
          <w:rFonts w:ascii="Arial" w:hAnsi="Arial" w:cs="Arial"/>
        </w:rPr>
      </w:pPr>
    </w:p>
    <w:p w14:paraId="2953355F" w14:textId="24A242A5" w:rsidR="002B5B12" w:rsidRPr="00050869" w:rsidRDefault="004F3732" w:rsidP="002B5B12">
      <w:pPr>
        <w:rPr>
          <w:rFonts w:ascii="Arial" w:hAnsi="Arial" w:cs="Arial"/>
        </w:rPr>
      </w:pPr>
      <w:r w:rsidRPr="00050869">
        <w:rPr>
          <w:rFonts w:ascii="Arial" w:hAnsi="Arial" w:cs="Arial"/>
        </w:rPr>
        <w:t>Following academic conventions, for</w:t>
      </w:r>
      <w:r w:rsidR="00F977E1" w:rsidRPr="00050869">
        <w:rPr>
          <w:rFonts w:ascii="Arial" w:hAnsi="Arial" w:cs="Arial"/>
        </w:rPr>
        <w:t xml:space="preserve"> all assessments submitted in WRIT1001 you should reference </w:t>
      </w:r>
      <w:r w:rsidR="006F573F" w:rsidRPr="00050869">
        <w:rPr>
          <w:rFonts w:ascii="Arial" w:hAnsi="Arial" w:cs="Arial"/>
        </w:rPr>
        <w:t xml:space="preserve">and cite </w:t>
      </w:r>
      <w:r w:rsidR="00F977E1" w:rsidRPr="00050869">
        <w:rPr>
          <w:rFonts w:ascii="Arial" w:hAnsi="Arial" w:cs="Arial"/>
        </w:rPr>
        <w:t xml:space="preserve">all sources you refer to in your submission. Students should follow APA or MLA style guidelines for </w:t>
      </w:r>
      <w:r w:rsidR="002B5B12" w:rsidRPr="00050869">
        <w:rPr>
          <w:rFonts w:ascii="Arial" w:hAnsi="Arial" w:cs="Arial"/>
        </w:rPr>
        <w:t>citation</w:t>
      </w:r>
      <w:r w:rsidR="00F977E1" w:rsidRPr="00050869">
        <w:rPr>
          <w:rFonts w:ascii="Arial" w:hAnsi="Arial" w:cs="Arial"/>
        </w:rPr>
        <w:t xml:space="preserve">, referencing, and formatting. See: </w:t>
      </w:r>
      <w:hyperlink r:id="rId7" w:history="1">
        <w:r w:rsidR="00F55171" w:rsidRPr="00694920">
          <w:rPr>
            <w:rStyle w:val="Hyperlink"/>
            <w:rFonts w:ascii="Arial" w:hAnsi="Arial" w:cs="Arial"/>
          </w:rPr>
          <w:t>http://libguides.library.usyd.edu.au/c.php?g=508212&amp;p=3476096</w:t>
        </w:r>
      </w:hyperlink>
      <w:r w:rsidR="00F55171">
        <w:rPr>
          <w:rFonts w:ascii="Arial" w:hAnsi="Arial" w:cs="Arial"/>
          <w:color w:val="3366FF"/>
        </w:rPr>
        <w:t xml:space="preserve"> </w:t>
      </w:r>
      <w:r w:rsidR="00F55171" w:rsidRPr="00F55171">
        <w:rPr>
          <w:rFonts w:ascii="Arial" w:hAnsi="Arial" w:cs="Arial"/>
          <w:color w:val="000000" w:themeColor="text1"/>
        </w:rPr>
        <w:t>(Library’s APA guide)</w:t>
      </w:r>
      <w:r w:rsidR="00F55171">
        <w:rPr>
          <w:rFonts w:ascii="Arial" w:hAnsi="Arial" w:cs="Arial"/>
          <w:color w:val="3366FF"/>
        </w:rPr>
        <w:br/>
      </w:r>
      <w:r w:rsidR="002B5B12" w:rsidRPr="00050869">
        <w:rPr>
          <w:rFonts w:ascii="Arial" w:hAnsi="Arial" w:cs="Arial"/>
        </w:rPr>
        <w:t>or</w:t>
      </w:r>
    </w:p>
    <w:p w14:paraId="783334F5" w14:textId="311D65A8" w:rsidR="002B5B12" w:rsidRPr="00050869" w:rsidRDefault="00D12BF1" w:rsidP="002B5B12">
      <w:pPr>
        <w:rPr>
          <w:rFonts w:ascii="Arial" w:hAnsi="Arial" w:cs="Arial"/>
          <w:color w:val="3366FF"/>
        </w:rPr>
      </w:pPr>
      <w:hyperlink r:id="rId8" w:history="1">
        <w:r w:rsidR="00F55171" w:rsidRPr="00694920">
          <w:rPr>
            <w:rStyle w:val="Hyperlink"/>
            <w:rFonts w:ascii="Arial" w:hAnsi="Arial" w:cs="Arial"/>
          </w:rPr>
          <w:t>https://owl.english.purdue.edu/owl/section/2/</w:t>
        </w:r>
      </w:hyperlink>
      <w:r w:rsidR="00F55171">
        <w:rPr>
          <w:rFonts w:ascii="Arial" w:hAnsi="Arial" w:cs="Arial"/>
          <w:color w:val="3366FF"/>
        </w:rPr>
        <w:t xml:space="preserve"> </w:t>
      </w:r>
      <w:r w:rsidR="00F55171" w:rsidRPr="00F55171">
        <w:rPr>
          <w:rFonts w:ascii="Arial" w:hAnsi="Arial" w:cs="Arial"/>
          <w:color w:val="000000" w:themeColor="text1"/>
        </w:rPr>
        <w:t>(Purdue Online Writing Lab</w:t>
      </w:r>
      <w:r w:rsidR="00F55171">
        <w:rPr>
          <w:rFonts w:ascii="Arial" w:hAnsi="Arial" w:cs="Arial"/>
          <w:color w:val="000000" w:themeColor="text1"/>
        </w:rPr>
        <w:t>’s APA and MLA</w:t>
      </w:r>
      <w:r w:rsidR="00F55171" w:rsidRPr="00F55171">
        <w:rPr>
          <w:rFonts w:ascii="Arial" w:hAnsi="Arial" w:cs="Arial"/>
          <w:color w:val="000000" w:themeColor="text1"/>
        </w:rPr>
        <w:t xml:space="preserve"> guides)</w:t>
      </w:r>
    </w:p>
    <w:p w14:paraId="5F8384BA" w14:textId="77777777" w:rsidR="004E1184" w:rsidRPr="00050869" w:rsidRDefault="004E1184" w:rsidP="002B5B12">
      <w:pPr>
        <w:rPr>
          <w:rFonts w:ascii="Arial" w:hAnsi="Arial" w:cs="Arial"/>
        </w:rPr>
      </w:pPr>
    </w:p>
    <w:p w14:paraId="73CEB126" w14:textId="74D4BD80" w:rsidR="001A559C" w:rsidRDefault="001A559C" w:rsidP="002B5B12">
      <w:pPr>
        <w:rPr>
          <w:rFonts w:ascii="Arial" w:hAnsi="Arial" w:cs="Arial"/>
        </w:rPr>
      </w:pPr>
      <w:r>
        <w:rPr>
          <w:rFonts w:ascii="Arial" w:hAnsi="Arial" w:cs="Arial"/>
        </w:rPr>
        <w:t>Marking is de-identified – please ensure that you do not include your name in your submission or in th</w:t>
      </w:r>
      <w:r w:rsidR="00F55171">
        <w:rPr>
          <w:rFonts w:ascii="Arial" w:hAnsi="Arial" w:cs="Arial"/>
        </w:rPr>
        <w:t>e file name of your submission.</w:t>
      </w:r>
    </w:p>
    <w:p w14:paraId="2076C0A0" w14:textId="77777777" w:rsidR="00F55171" w:rsidRDefault="00F55171" w:rsidP="002B5B12">
      <w:pPr>
        <w:rPr>
          <w:rFonts w:ascii="Arial" w:hAnsi="Arial" w:cs="Arial"/>
        </w:rPr>
      </w:pPr>
    </w:p>
    <w:p w14:paraId="06C88DF9" w14:textId="0DA2B532" w:rsidR="00F55171" w:rsidRDefault="00F55171" w:rsidP="002B5B12">
      <w:pPr>
        <w:rPr>
          <w:rFonts w:ascii="Arial" w:hAnsi="Arial" w:cs="Arial"/>
        </w:rPr>
      </w:pPr>
      <w:r>
        <w:rPr>
          <w:rFonts w:ascii="Arial" w:hAnsi="Arial" w:cs="Arial"/>
        </w:rPr>
        <w:t>If you have any difficulties completing or submitting an assessment, reach out to your tutor or the coordinator for help. You can apply by email directly to the coordinator for a Simple Extension of two working days. You can also use the Special Consideration system to apply for longer extensions or special arrangements (</w:t>
      </w:r>
      <w:hyperlink r:id="rId9" w:history="1">
        <w:r w:rsidRPr="00694920">
          <w:rPr>
            <w:rStyle w:val="Hyperlink"/>
            <w:rFonts w:ascii="Arial" w:hAnsi="Arial" w:cs="Arial"/>
          </w:rPr>
          <w:t>https://sydney.edu.au/students/special-consideration.html</w:t>
        </w:r>
      </w:hyperlink>
      <w:r>
        <w:rPr>
          <w:rFonts w:ascii="Arial" w:hAnsi="Arial" w:cs="Arial"/>
        </w:rPr>
        <w:t xml:space="preserve">). </w:t>
      </w:r>
    </w:p>
    <w:p w14:paraId="4D2B369C" w14:textId="77777777" w:rsidR="001A559C" w:rsidRDefault="001A559C" w:rsidP="002B5B12">
      <w:pPr>
        <w:rPr>
          <w:rFonts w:ascii="Arial" w:hAnsi="Arial" w:cs="Arial"/>
        </w:rPr>
      </w:pPr>
    </w:p>
    <w:p w14:paraId="5387B8CC" w14:textId="24D6B4D2" w:rsidR="002B5B12" w:rsidRPr="00050869" w:rsidRDefault="002B5B12" w:rsidP="002B5B12">
      <w:pPr>
        <w:rPr>
          <w:rFonts w:ascii="Arial" w:hAnsi="Arial" w:cs="Arial"/>
        </w:rPr>
      </w:pPr>
      <w:r w:rsidRPr="00050869">
        <w:rPr>
          <w:rFonts w:ascii="Arial" w:hAnsi="Arial" w:cs="Arial"/>
        </w:rPr>
        <w:t xml:space="preserve">The remainder of this document contains </w:t>
      </w:r>
      <w:r w:rsidR="00216DC8">
        <w:rPr>
          <w:rFonts w:ascii="Arial" w:hAnsi="Arial" w:cs="Arial"/>
        </w:rPr>
        <w:t>detailed</w:t>
      </w:r>
      <w:r w:rsidRPr="00050869">
        <w:rPr>
          <w:rFonts w:ascii="Arial" w:hAnsi="Arial" w:cs="Arial"/>
        </w:rPr>
        <w:t xml:space="preserve"> instructions</w:t>
      </w:r>
      <w:r w:rsidR="00216DC8">
        <w:rPr>
          <w:rFonts w:ascii="Arial" w:hAnsi="Arial" w:cs="Arial"/>
        </w:rPr>
        <w:t xml:space="preserve"> and </w:t>
      </w:r>
      <w:r w:rsidR="00050869">
        <w:rPr>
          <w:rFonts w:ascii="Arial" w:hAnsi="Arial" w:cs="Arial"/>
        </w:rPr>
        <w:t>marking criteria</w:t>
      </w:r>
      <w:r w:rsidRPr="00050869">
        <w:rPr>
          <w:rFonts w:ascii="Arial" w:hAnsi="Arial" w:cs="Arial"/>
        </w:rPr>
        <w:t xml:space="preserve"> for the four Short Wr</w:t>
      </w:r>
      <w:r w:rsidR="006F573F" w:rsidRPr="00050869">
        <w:rPr>
          <w:rFonts w:ascii="Arial" w:hAnsi="Arial" w:cs="Arial"/>
        </w:rPr>
        <w:t>iting Tasks</w:t>
      </w:r>
      <w:r w:rsidR="00050869">
        <w:rPr>
          <w:rFonts w:ascii="Arial" w:hAnsi="Arial" w:cs="Arial"/>
        </w:rPr>
        <w:t xml:space="preserve"> (SWTs)</w:t>
      </w:r>
      <w:r w:rsidR="006F573F" w:rsidRPr="00050869">
        <w:rPr>
          <w:rFonts w:ascii="Arial" w:hAnsi="Arial" w:cs="Arial"/>
        </w:rPr>
        <w:t xml:space="preserve"> and the Final Essay</w:t>
      </w:r>
      <w:r w:rsidRPr="00050869">
        <w:rPr>
          <w:rFonts w:ascii="Arial" w:hAnsi="Arial" w:cs="Arial"/>
        </w:rPr>
        <w:t>.</w:t>
      </w:r>
      <w:r w:rsidR="00216DC8">
        <w:rPr>
          <w:rFonts w:ascii="Arial" w:hAnsi="Arial" w:cs="Arial"/>
        </w:rPr>
        <w:t xml:space="preserve"> The </w:t>
      </w:r>
      <w:r w:rsidR="00C77A09">
        <w:rPr>
          <w:rFonts w:ascii="Arial" w:hAnsi="Arial" w:cs="Arial"/>
        </w:rPr>
        <w:t>final</w:t>
      </w:r>
      <w:r w:rsidR="00216DC8">
        <w:rPr>
          <w:rFonts w:ascii="Arial" w:hAnsi="Arial" w:cs="Arial"/>
        </w:rPr>
        <w:t xml:space="preserve"> page of the document includes grade descriptors (</w:t>
      </w:r>
      <w:proofErr w:type="spellStart"/>
      <w:r w:rsidR="00216DC8">
        <w:rPr>
          <w:rFonts w:ascii="Arial" w:hAnsi="Arial" w:cs="Arial"/>
        </w:rPr>
        <w:t>ie</w:t>
      </w:r>
      <w:proofErr w:type="spellEnd"/>
      <w:r w:rsidR="00216DC8">
        <w:rPr>
          <w:rFonts w:ascii="Arial" w:hAnsi="Arial" w:cs="Arial"/>
        </w:rPr>
        <w:t>, typical features of work at each grade level).</w:t>
      </w:r>
    </w:p>
    <w:p w14:paraId="18C95329" w14:textId="77777777" w:rsidR="002B5B12" w:rsidRPr="00050869" w:rsidRDefault="002B5B12" w:rsidP="002B5B12">
      <w:pPr>
        <w:rPr>
          <w:rFonts w:ascii="Arial" w:hAnsi="Arial" w:cs="Arial"/>
        </w:rPr>
      </w:pPr>
    </w:p>
    <w:p w14:paraId="52693A3C" w14:textId="77777777" w:rsidR="004F3732" w:rsidRPr="00050869" w:rsidRDefault="004F3732" w:rsidP="002B5B12">
      <w:pPr>
        <w:rPr>
          <w:rFonts w:ascii="Arial" w:hAnsi="Arial" w:cs="Arial"/>
        </w:rPr>
      </w:pPr>
    </w:p>
    <w:p w14:paraId="29EBF4F4" w14:textId="5C20F05B" w:rsidR="004F3732" w:rsidRPr="00050869" w:rsidRDefault="004F3732">
      <w:pPr>
        <w:rPr>
          <w:rFonts w:ascii="Arial" w:hAnsi="Arial" w:cs="Arial"/>
        </w:rPr>
      </w:pPr>
      <w:r w:rsidRPr="00050869">
        <w:rPr>
          <w:rFonts w:ascii="Arial" w:hAnsi="Arial" w:cs="Arial"/>
        </w:rPr>
        <w:br w:type="page"/>
      </w:r>
    </w:p>
    <w:p w14:paraId="76B1CA57" w14:textId="1DAC7267" w:rsidR="004F3732" w:rsidRPr="00751623" w:rsidRDefault="004F3732" w:rsidP="004F3732">
      <w:pPr>
        <w:pStyle w:val="Heading1"/>
        <w:rPr>
          <w:rFonts w:ascii="Arial" w:hAnsi="Arial" w:cs="Arial"/>
          <w:sz w:val="28"/>
          <w:szCs w:val="28"/>
        </w:rPr>
      </w:pPr>
      <w:r w:rsidRPr="00751623">
        <w:rPr>
          <w:rFonts w:ascii="Arial" w:hAnsi="Arial" w:cs="Arial"/>
          <w:sz w:val="28"/>
          <w:szCs w:val="28"/>
        </w:rPr>
        <w:lastRenderedPageBreak/>
        <w:t>Assessment Instructions</w:t>
      </w:r>
    </w:p>
    <w:p w14:paraId="7E8818B1" w14:textId="5075CA1C" w:rsidR="004124D2" w:rsidRPr="00751623" w:rsidRDefault="004124D2" w:rsidP="002B5B12">
      <w:pPr>
        <w:pStyle w:val="Heading2"/>
        <w:rPr>
          <w:rFonts w:ascii="Arial" w:hAnsi="Arial" w:cs="Arial"/>
          <w:sz w:val="28"/>
          <w:szCs w:val="28"/>
        </w:rPr>
      </w:pPr>
      <w:r w:rsidRPr="00751623">
        <w:rPr>
          <w:rFonts w:ascii="Arial" w:hAnsi="Arial" w:cs="Arial"/>
          <w:sz w:val="28"/>
          <w:szCs w:val="28"/>
        </w:rPr>
        <w:t>Short Writing Task 1</w:t>
      </w:r>
      <w:r w:rsidR="000F0034" w:rsidRPr="00751623">
        <w:rPr>
          <w:rFonts w:ascii="Arial" w:hAnsi="Arial" w:cs="Arial"/>
          <w:sz w:val="28"/>
          <w:szCs w:val="28"/>
        </w:rPr>
        <w:t xml:space="preserve">: </w:t>
      </w:r>
      <w:r w:rsidR="0000342B" w:rsidRPr="00751623">
        <w:rPr>
          <w:rFonts w:ascii="Arial" w:hAnsi="Arial" w:cs="Arial"/>
          <w:sz w:val="28"/>
          <w:szCs w:val="28"/>
        </w:rPr>
        <w:t>Proposal</w:t>
      </w:r>
      <w:r w:rsidR="000F0034" w:rsidRPr="00751623">
        <w:rPr>
          <w:rFonts w:ascii="Arial" w:hAnsi="Arial" w:cs="Arial"/>
          <w:sz w:val="28"/>
          <w:szCs w:val="28"/>
        </w:rPr>
        <w:t xml:space="preserve"> Task</w:t>
      </w:r>
    </w:p>
    <w:p w14:paraId="61EEC614" w14:textId="77777777" w:rsidR="00751623" w:rsidRDefault="00751623" w:rsidP="002B5B12">
      <w:pPr>
        <w:rPr>
          <w:rFonts w:ascii="Arial" w:hAnsi="Arial" w:cs="Arial"/>
          <w:b/>
        </w:rPr>
      </w:pPr>
    </w:p>
    <w:p w14:paraId="11FE0083" w14:textId="6EA6A332" w:rsidR="000F0034" w:rsidRPr="00050869" w:rsidRDefault="000F0034" w:rsidP="002B5B12">
      <w:pPr>
        <w:rPr>
          <w:rFonts w:ascii="Arial" w:hAnsi="Arial" w:cs="Arial"/>
        </w:rPr>
      </w:pPr>
      <w:r w:rsidRPr="00050869">
        <w:rPr>
          <w:rFonts w:ascii="Arial" w:hAnsi="Arial" w:cs="Arial"/>
          <w:b/>
        </w:rPr>
        <w:t>DUE</w:t>
      </w:r>
      <w:r w:rsidR="00374D6A" w:rsidRPr="00050869">
        <w:rPr>
          <w:rFonts w:ascii="Arial" w:hAnsi="Arial" w:cs="Arial"/>
        </w:rPr>
        <w:t xml:space="preserve"> (online via </w:t>
      </w:r>
      <w:r w:rsidR="000237E6" w:rsidRPr="00050869">
        <w:rPr>
          <w:rFonts w:ascii="Arial" w:hAnsi="Arial" w:cs="Arial"/>
        </w:rPr>
        <w:t>Canvas</w:t>
      </w:r>
      <w:r w:rsidR="00374D6A" w:rsidRPr="00050869">
        <w:rPr>
          <w:rFonts w:ascii="Arial" w:hAnsi="Arial" w:cs="Arial"/>
        </w:rPr>
        <w:t>)</w:t>
      </w:r>
      <w:r w:rsidRPr="00050869">
        <w:rPr>
          <w:rFonts w:ascii="Arial" w:hAnsi="Arial" w:cs="Arial"/>
        </w:rPr>
        <w:t>:</w:t>
      </w:r>
      <w:r w:rsidR="006F573F" w:rsidRPr="00050869">
        <w:rPr>
          <w:rFonts w:ascii="Arial" w:hAnsi="Arial" w:cs="Arial"/>
        </w:rPr>
        <w:t xml:space="preserve"> due </w:t>
      </w:r>
      <w:r w:rsidR="00974247" w:rsidRPr="00050869">
        <w:rPr>
          <w:rFonts w:ascii="Arial" w:hAnsi="Arial" w:cs="Arial"/>
          <w:b/>
        </w:rPr>
        <w:t xml:space="preserve">Monday </w:t>
      </w:r>
      <w:r w:rsidR="000E0335">
        <w:rPr>
          <w:rFonts w:ascii="Arial" w:hAnsi="Arial" w:cs="Arial"/>
          <w:b/>
        </w:rPr>
        <w:t>26 August</w:t>
      </w:r>
      <w:r w:rsidR="004655E1" w:rsidRPr="00050869">
        <w:rPr>
          <w:rFonts w:ascii="Arial" w:hAnsi="Arial" w:cs="Arial"/>
          <w:b/>
        </w:rPr>
        <w:t xml:space="preserve">, </w:t>
      </w:r>
      <w:r w:rsidR="00916AB0" w:rsidRPr="00050869">
        <w:rPr>
          <w:rFonts w:ascii="Arial" w:hAnsi="Arial" w:cs="Arial"/>
          <w:b/>
        </w:rPr>
        <w:t>11:59p</w:t>
      </w:r>
      <w:r w:rsidR="004655E1" w:rsidRPr="00050869">
        <w:rPr>
          <w:rFonts w:ascii="Arial" w:hAnsi="Arial" w:cs="Arial"/>
          <w:b/>
        </w:rPr>
        <w:t>m</w:t>
      </w:r>
      <w:r w:rsidR="006F573F" w:rsidRPr="00050869">
        <w:rPr>
          <w:rFonts w:ascii="Arial" w:hAnsi="Arial" w:cs="Arial"/>
        </w:rPr>
        <w:t>;</w:t>
      </w:r>
      <w:r w:rsidR="004655E1" w:rsidRPr="00050869">
        <w:rPr>
          <w:rFonts w:ascii="Arial" w:hAnsi="Arial" w:cs="Arial"/>
        </w:rPr>
        <w:br/>
      </w:r>
      <w:r w:rsidRPr="00050869">
        <w:rPr>
          <w:rFonts w:ascii="Arial" w:hAnsi="Arial" w:cs="Arial"/>
          <w:b/>
        </w:rPr>
        <w:t>WEIGHTING</w:t>
      </w:r>
      <w:r w:rsidRPr="00050869">
        <w:rPr>
          <w:rFonts w:ascii="Arial" w:hAnsi="Arial" w:cs="Arial"/>
        </w:rPr>
        <w:t xml:space="preserve">: </w:t>
      </w:r>
      <w:r w:rsidR="006D7191" w:rsidRPr="00050869">
        <w:rPr>
          <w:rFonts w:ascii="Arial" w:hAnsi="Arial" w:cs="Arial"/>
        </w:rPr>
        <w:t xml:space="preserve">marked out of 10, worth </w:t>
      </w:r>
      <w:r w:rsidRPr="00050869">
        <w:rPr>
          <w:rFonts w:ascii="Arial" w:hAnsi="Arial" w:cs="Arial"/>
        </w:rPr>
        <w:t>10% of your overall grade for the unit</w:t>
      </w:r>
    </w:p>
    <w:p w14:paraId="43136CA5" w14:textId="5C33EB22" w:rsidR="000073B5" w:rsidRPr="00050869" w:rsidRDefault="000073B5" w:rsidP="000073B5">
      <w:pPr>
        <w:ind w:left="1418" w:hanging="1418"/>
        <w:rPr>
          <w:rFonts w:ascii="Arial" w:hAnsi="Arial" w:cs="Arial"/>
        </w:rPr>
      </w:pPr>
      <w:r w:rsidRPr="00050869">
        <w:rPr>
          <w:rFonts w:ascii="Arial" w:hAnsi="Arial" w:cs="Arial"/>
          <w:b/>
        </w:rPr>
        <w:t>LATE</w:t>
      </w:r>
      <w:r w:rsidRPr="00050869">
        <w:rPr>
          <w:rFonts w:ascii="Arial" w:hAnsi="Arial" w:cs="Arial"/>
        </w:rPr>
        <w:t xml:space="preserve"> </w:t>
      </w:r>
      <w:r w:rsidRPr="00050869">
        <w:rPr>
          <w:rFonts w:ascii="Arial" w:hAnsi="Arial" w:cs="Arial"/>
          <w:b/>
        </w:rPr>
        <w:t>WORK</w:t>
      </w:r>
      <w:r w:rsidRPr="00050869">
        <w:rPr>
          <w:rFonts w:ascii="Arial" w:hAnsi="Arial" w:cs="Arial"/>
        </w:rPr>
        <w:t>: late work is penalised 5% (0.5/10) per calendar day and will not be assessed if submitted more than 10 working days after the due date</w:t>
      </w:r>
    </w:p>
    <w:p w14:paraId="2C16147E" w14:textId="661CF01A" w:rsidR="00013ABB" w:rsidRPr="00050869" w:rsidRDefault="00013ABB" w:rsidP="00013ABB">
      <w:pPr>
        <w:rPr>
          <w:rFonts w:ascii="Arial" w:hAnsi="Arial" w:cs="Arial"/>
        </w:rPr>
      </w:pPr>
      <w:r w:rsidRPr="00050869">
        <w:rPr>
          <w:rFonts w:ascii="Arial" w:hAnsi="Arial" w:cs="Arial"/>
          <w:b/>
        </w:rPr>
        <w:t>LENGTH</w:t>
      </w:r>
      <w:r w:rsidRPr="00050869">
        <w:rPr>
          <w:rFonts w:ascii="Arial" w:hAnsi="Arial" w:cs="Arial"/>
        </w:rPr>
        <w:t>: 500 words, reference list not included</w:t>
      </w:r>
    </w:p>
    <w:p w14:paraId="22F54A99" w14:textId="77777777" w:rsidR="00FD54E5" w:rsidRPr="00050869" w:rsidRDefault="00FD54E5" w:rsidP="00FD54E5">
      <w:pPr>
        <w:rPr>
          <w:rFonts w:ascii="Arial" w:hAnsi="Arial" w:cs="Arial"/>
        </w:rPr>
      </w:pPr>
    </w:p>
    <w:p w14:paraId="4131DC0C" w14:textId="30D390DA" w:rsidR="00050869" w:rsidRPr="00050869" w:rsidRDefault="00050869" w:rsidP="00FD54E5">
      <w:pPr>
        <w:rPr>
          <w:rFonts w:ascii="Arial" w:hAnsi="Arial" w:cs="Arial"/>
          <w:b/>
        </w:rPr>
      </w:pPr>
      <w:r w:rsidRPr="00050869">
        <w:rPr>
          <w:rFonts w:ascii="Arial" w:hAnsi="Arial" w:cs="Arial"/>
          <w:b/>
        </w:rPr>
        <w:t>INSTRUCTIONS:</w:t>
      </w:r>
    </w:p>
    <w:p w14:paraId="6858DCBA" w14:textId="735894A0" w:rsidR="00F977E1" w:rsidRPr="00050869" w:rsidRDefault="00FD54E5" w:rsidP="00FD54E5">
      <w:pPr>
        <w:rPr>
          <w:rFonts w:ascii="Arial" w:hAnsi="Arial" w:cs="Arial"/>
        </w:rPr>
      </w:pPr>
      <w:r w:rsidRPr="00050869">
        <w:rPr>
          <w:rFonts w:ascii="Arial" w:hAnsi="Arial" w:cs="Arial"/>
        </w:rPr>
        <w:t>T</w:t>
      </w:r>
      <w:r w:rsidR="00F977E1" w:rsidRPr="00050869">
        <w:rPr>
          <w:rFonts w:ascii="Arial" w:hAnsi="Arial" w:cs="Arial"/>
        </w:rPr>
        <w:t xml:space="preserve">he goal of this task is to </w:t>
      </w:r>
      <w:r w:rsidR="004F3732" w:rsidRPr="00050869">
        <w:rPr>
          <w:rFonts w:ascii="Arial" w:hAnsi="Arial" w:cs="Arial"/>
        </w:rPr>
        <w:t xml:space="preserve">introduce and </w:t>
      </w:r>
      <w:r w:rsidR="0000342B">
        <w:rPr>
          <w:rFonts w:ascii="Arial" w:hAnsi="Arial" w:cs="Arial"/>
        </w:rPr>
        <w:t xml:space="preserve">propose how you will </w:t>
      </w:r>
      <w:r w:rsidR="004F3732" w:rsidRPr="00050869">
        <w:rPr>
          <w:rFonts w:ascii="Arial" w:hAnsi="Arial" w:cs="Arial"/>
        </w:rPr>
        <w:t>investigate</w:t>
      </w:r>
      <w:r w:rsidR="006F573F" w:rsidRPr="00050869">
        <w:rPr>
          <w:rFonts w:ascii="Arial" w:hAnsi="Arial" w:cs="Arial"/>
        </w:rPr>
        <w:t xml:space="preserve"> the topic </w:t>
      </w:r>
      <w:r w:rsidR="0000342B">
        <w:rPr>
          <w:rFonts w:ascii="Arial" w:hAnsi="Arial" w:cs="Arial"/>
        </w:rPr>
        <w:t>of</w:t>
      </w:r>
      <w:r w:rsidR="006F573F" w:rsidRPr="00050869">
        <w:rPr>
          <w:rFonts w:ascii="Arial" w:hAnsi="Arial" w:cs="Arial"/>
        </w:rPr>
        <w:t xml:space="preserve"> your final essay</w:t>
      </w:r>
      <w:r w:rsidR="0000342B">
        <w:rPr>
          <w:rFonts w:ascii="Arial" w:hAnsi="Arial" w:cs="Arial"/>
        </w:rPr>
        <w:t>. HINT – you will use rhetorical concepts to investigate opinions or arguments on the topic</w:t>
      </w:r>
      <w:r w:rsidR="00F977E1" w:rsidRPr="00050869">
        <w:rPr>
          <w:rFonts w:ascii="Arial" w:hAnsi="Arial" w:cs="Arial"/>
        </w:rPr>
        <w:t xml:space="preserve">. </w:t>
      </w:r>
      <w:r w:rsidR="0000342B">
        <w:rPr>
          <w:rFonts w:ascii="Arial" w:hAnsi="Arial" w:cs="Arial"/>
        </w:rPr>
        <w:t xml:space="preserve">In order to pass this task, your proposal </w:t>
      </w:r>
      <w:r w:rsidR="00F977E1" w:rsidRPr="00050869">
        <w:rPr>
          <w:rFonts w:ascii="Arial" w:hAnsi="Arial" w:cs="Arial"/>
        </w:rPr>
        <w:t>must:</w:t>
      </w:r>
    </w:p>
    <w:p w14:paraId="02267117" w14:textId="77777777" w:rsidR="004F3732" w:rsidRPr="00050869" w:rsidRDefault="004F3732" w:rsidP="00FD54E5">
      <w:pPr>
        <w:rPr>
          <w:rFonts w:ascii="Arial" w:hAnsi="Arial" w:cs="Arial"/>
        </w:rPr>
      </w:pPr>
    </w:p>
    <w:p w14:paraId="3418C135" w14:textId="34E5F2EF" w:rsidR="00F977E1" w:rsidRPr="00050869" w:rsidRDefault="00F977E1" w:rsidP="002B5B12">
      <w:pPr>
        <w:pStyle w:val="ListParagraph"/>
        <w:numPr>
          <w:ilvl w:val="0"/>
          <w:numId w:val="2"/>
        </w:numPr>
        <w:rPr>
          <w:rFonts w:ascii="Arial" w:hAnsi="Arial" w:cs="Arial"/>
        </w:rPr>
      </w:pPr>
      <w:r w:rsidRPr="00050869">
        <w:rPr>
          <w:rFonts w:ascii="Arial" w:hAnsi="Arial" w:cs="Arial"/>
        </w:rPr>
        <w:t xml:space="preserve">describe the </w:t>
      </w:r>
      <w:r w:rsidR="0000342B">
        <w:rPr>
          <w:rFonts w:ascii="Arial" w:hAnsi="Arial" w:cs="Arial"/>
        </w:rPr>
        <w:t>topic</w:t>
      </w:r>
      <w:r w:rsidRPr="00050869">
        <w:rPr>
          <w:rFonts w:ascii="Arial" w:hAnsi="Arial" w:cs="Arial"/>
        </w:rPr>
        <w:t xml:space="preserve"> and </w:t>
      </w:r>
      <w:r w:rsidR="006F573F" w:rsidRPr="00050869">
        <w:rPr>
          <w:rFonts w:ascii="Arial" w:hAnsi="Arial" w:cs="Arial"/>
        </w:rPr>
        <w:t xml:space="preserve">identify at least two </w:t>
      </w:r>
      <w:r w:rsidR="004F3732" w:rsidRPr="00050869">
        <w:rPr>
          <w:rFonts w:ascii="Arial" w:hAnsi="Arial" w:cs="Arial"/>
        </w:rPr>
        <w:t>views</w:t>
      </w:r>
      <w:r w:rsidRPr="00050869">
        <w:rPr>
          <w:rFonts w:ascii="Arial" w:hAnsi="Arial" w:cs="Arial"/>
        </w:rPr>
        <w:t xml:space="preserve"> on the issue</w:t>
      </w:r>
      <w:r w:rsidR="0000342B">
        <w:rPr>
          <w:rFonts w:ascii="Arial" w:hAnsi="Arial" w:cs="Arial"/>
        </w:rPr>
        <w:t>. These views should be attributed to a person or text.</w:t>
      </w:r>
    </w:p>
    <w:p w14:paraId="51781F0B" w14:textId="5D8A37E8" w:rsidR="00841337" w:rsidRPr="00050869" w:rsidRDefault="00841337" w:rsidP="002B5B12">
      <w:pPr>
        <w:pStyle w:val="ListParagraph"/>
        <w:numPr>
          <w:ilvl w:val="0"/>
          <w:numId w:val="2"/>
        </w:numPr>
        <w:rPr>
          <w:rFonts w:ascii="Arial" w:hAnsi="Arial" w:cs="Arial"/>
        </w:rPr>
      </w:pPr>
      <w:r w:rsidRPr="00050869">
        <w:rPr>
          <w:rFonts w:ascii="Arial" w:hAnsi="Arial" w:cs="Arial"/>
        </w:rPr>
        <w:t xml:space="preserve">define </w:t>
      </w:r>
      <w:r w:rsidR="0000342B">
        <w:rPr>
          <w:rFonts w:ascii="Arial" w:hAnsi="Arial" w:cs="Arial"/>
        </w:rPr>
        <w:t>a</w:t>
      </w:r>
      <w:r w:rsidR="00F977E1" w:rsidRPr="00050869">
        <w:rPr>
          <w:rFonts w:ascii="Arial" w:hAnsi="Arial" w:cs="Arial"/>
        </w:rPr>
        <w:t xml:space="preserve"> rhetorical concept</w:t>
      </w:r>
      <w:r w:rsidR="0000342B">
        <w:rPr>
          <w:rFonts w:ascii="Arial" w:hAnsi="Arial" w:cs="Arial"/>
        </w:rPr>
        <w:t xml:space="preserve"> that you could use</w:t>
      </w:r>
      <w:r w:rsidRPr="00050869">
        <w:rPr>
          <w:rFonts w:ascii="Arial" w:hAnsi="Arial" w:cs="Arial"/>
        </w:rPr>
        <w:t xml:space="preserve"> </w:t>
      </w:r>
      <w:r w:rsidR="00F977E1" w:rsidRPr="00050869">
        <w:rPr>
          <w:rFonts w:ascii="Arial" w:hAnsi="Arial" w:cs="Arial"/>
        </w:rPr>
        <w:t xml:space="preserve">to </w:t>
      </w:r>
      <w:r w:rsidRPr="00050869">
        <w:rPr>
          <w:rFonts w:ascii="Arial" w:hAnsi="Arial" w:cs="Arial"/>
        </w:rPr>
        <w:t>evaluate</w:t>
      </w:r>
      <w:r w:rsidR="00F977E1" w:rsidRPr="00050869">
        <w:rPr>
          <w:rFonts w:ascii="Arial" w:hAnsi="Arial" w:cs="Arial"/>
        </w:rPr>
        <w:t xml:space="preserve"> </w:t>
      </w:r>
      <w:r w:rsidR="004F3732" w:rsidRPr="00050869">
        <w:rPr>
          <w:rFonts w:ascii="Arial" w:hAnsi="Arial" w:cs="Arial"/>
        </w:rPr>
        <w:t>viewpoints</w:t>
      </w:r>
      <w:r w:rsidRPr="00050869">
        <w:rPr>
          <w:rFonts w:ascii="Arial" w:hAnsi="Arial" w:cs="Arial"/>
        </w:rPr>
        <w:t xml:space="preserve"> and stances</w:t>
      </w:r>
      <w:r w:rsidR="0000342B">
        <w:rPr>
          <w:rFonts w:ascii="Arial" w:hAnsi="Arial" w:cs="Arial"/>
        </w:rPr>
        <w:t xml:space="preserve"> on the topic</w:t>
      </w:r>
      <w:r w:rsidRPr="00050869">
        <w:rPr>
          <w:rFonts w:ascii="Arial" w:hAnsi="Arial" w:cs="Arial"/>
        </w:rPr>
        <w:t xml:space="preserve">. </w:t>
      </w:r>
    </w:p>
    <w:p w14:paraId="34B8EED6" w14:textId="1D52A9C0" w:rsidR="00F66861" w:rsidRPr="00050869" w:rsidRDefault="00841337" w:rsidP="00841337">
      <w:pPr>
        <w:pStyle w:val="ListParagraph"/>
        <w:ind w:left="1440"/>
        <w:rPr>
          <w:rFonts w:ascii="Arial" w:hAnsi="Arial" w:cs="Arial"/>
        </w:rPr>
      </w:pPr>
      <w:r w:rsidRPr="00050869">
        <w:rPr>
          <w:rFonts w:ascii="Arial" w:hAnsi="Arial" w:cs="Arial"/>
        </w:rPr>
        <w:t>Note - You might use concepts such as the rhetorical situation, rhetorical appeals, rhetorical fallacies, canons of rhetoric, branches of rhetoric. Or you might use single components of these concepts (</w:t>
      </w:r>
      <w:proofErr w:type="spellStart"/>
      <w:r w:rsidRPr="00050869">
        <w:rPr>
          <w:rFonts w:ascii="Arial" w:hAnsi="Arial" w:cs="Arial"/>
        </w:rPr>
        <w:t>eg</w:t>
      </w:r>
      <w:proofErr w:type="spellEnd"/>
      <w:r w:rsidRPr="00050869">
        <w:rPr>
          <w:rFonts w:ascii="Arial" w:hAnsi="Arial" w:cs="Arial"/>
        </w:rPr>
        <w:t>, ethos, pathos, logos, slippery slope fallacies, scare tactics, invention, arrangement, Rogerian argumentation, deliberative / epideictic / forensic rhetoric, etc).</w:t>
      </w:r>
    </w:p>
    <w:p w14:paraId="37EBE14A" w14:textId="01DADC68" w:rsidR="0000342B" w:rsidRPr="00050869" w:rsidRDefault="0000342B" w:rsidP="0000342B">
      <w:pPr>
        <w:pStyle w:val="ListParagraph"/>
        <w:numPr>
          <w:ilvl w:val="0"/>
          <w:numId w:val="2"/>
        </w:numPr>
        <w:rPr>
          <w:rFonts w:ascii="Arial" w:hAnsi="Arial" w:cs="Arial"/>
        </w:rPr>
      </w:pPr>
      <w:r w:rsidRPr="00050869">
        <w:rPr>
          <w:rFonts w:ascii="Arial" w:hAnsi="Arial" w:cs="Arial"/>
        </w:rPr>
        <w:t>explain why your analysis will be of interest to an academic reader with general knowledge about your topic and a special in</w:t>
      </w:r>
      <w:r>
        <w:rPr>
          <w:rFonts w:ascii="Arial" w:hAnsi="Arial" w:cs="Arial"/>
        </w:rPr>
        <w:t>terest in the study of rhetoric.</w:t>
      </w:r>
    </w:p>
    <w:p w14:paraId="67B8B651" w14:textId="4A27C189" w:rsidR="00C87CAC" w:rsidRPr="0000342B" w:rsidRDefault="00F977E1" w:rsidP="004F3732">
      <w:pPr>
        <w:pStyle w:val="ListParagraph"/>
        <w:numPr>
          <w:ilvl w:val="0"/>
          <w:numId w:val="2"/>
        </w:numPr>
        <w:rPr>
          <w:rFonts w:ascii="Arial" w:hAnsi="Arial" w:cs="Arial"/>
        </w:rPr>
      </w:pPr>
      <w:r w:rsidRPr="00050869">
        <w:rPr>
          <w:rFonts w:ascii="Arial" w:hAnsi="Arial" w:cs="Arial"/>
        </w:rPr>
        <w:t>cite</w:t>
      </w:r>
      <w:r w:rsidR="004F3732" w:rsidRPr="00050869">
        <w:rPr>
          <w:rFonts w:ascii="Arial" w:hAnsi="Arial" w:cs="Arial"/>
        </w:rPr>
        <w:t xml:space="preserve"> three</w:t>
      </w:r>
      <w:r w:rsidR="0000342B">
        <w:rPr>
          <w:rFonts w:ascii="Arial" w:hAnsi="Arial" w:cs="Arial"/>
        </w:rPr>
        <w:t xml:space="preserve"> or more</w:t>
      </w:r>
      <w:r w:rsidR="004F3732" w:rsidRPr="00050869">
        <w:rPr>
          <w:rFonts w:ascii="Arial" w:hAnsi="Arial" w:cs="Arial"/>
        </w:rPr>
        <w:t xml:space="preserve"> sources including at least one </w:t>
      </w:r>
      <w:r w:rsidR="004F3732" w:rsidRPr="0000342B">
        <w:rPr>
          <w:rFonts w:ascii="Arial" w:hAnsi="Arial" w:cs="Arial"/>
          <w:i/>
        </w:rPr>
        <w:t>academic</w:t>
      </w:r>
      <w:r w:rsidR="004F3732" w:rsidRPr="00050869">
        <w:rPr>
          <w:rFonts w:ascii="Arial" w:hAnsi="Arial" w:cs="Arial"/>
        </w:rPr>
        <w:t xml:space="preserve"> source relating to the study of rhetoric</w:t>
      </w:r>
      <w:r w:rsidR="0000342B">
        <w:rPr>
          <w:rFonts w:ascii="Arial" w:hAnsi="Arial" w:cs="Arial"/>
        </w:rPr>
        <w:t xml:space="preserve">. </w:t>
      </w:r>
      <w:r w:rsidR="00C87CAC" w:rsidRPr="0000342B">
        <w:rPr>
          <w:rFonts w:ascii="Arial" w:hAnsi="Arial" w:cs="Arial"/>
        </w:rPr>
        <w:t xml:space="preserve">On a separate page at the end of your SWT1 you must include a Reference list or Works Cited list </w:t>
      </w:r>
      <w:r w:rsidR="00C1023A" w:rsidRPr="0000342B">
        <w:rPr>
          <w:rFonts w:ascii="Arial" w:hAnsi="Arial" w:cs="Arial"/>
        </w:rPr>
        <w:t>for all sources mentioned in the submission</w:t>
      </w:r>
      <w:r w:rsidR="00C87CAC" w:rsidRPr="0000342B">
        <w:rPr>
          <w:rFonts w:ascii="Arial" w:hAnsi="Arial" w:cs="Arial"/>
        </w:rPr>
        <w:t>.</w:t>
      </w:r>
      <w:r w:rsidR="00147606" w:rsidRPr="0000342B">
        <w:rPr>
          <w:rFonts w:ascii="Arial" w:hAnsi="Arial" w:cs="Arial"/>
        </w:rPr>
        <w:t xml:space="preserve"> You should follow APA or MLA style requirements.</w:t>
      </w:r>
    </w:p>
    <w:p w14:paraId="0F4AD7C8" w14:textId="77777777" w:rsidR="00B54D8B" w:rsidRPr="00050869" w:rsidRDefault="00B54D8B" w:rsidP="00F66861">
      <w:pPr>
        <w:rPr>
          <w:rFonts w:ascii="Arial" w:hAnsi="Arial" w:cs="Arial"/>
        </w:rPr>
      </w:pPr>
    </w:p>
    <w:p w14:paraId="1A9A1A0D" w14:textId="30FB8BE3" w:rsidR="00E46D4C" w:rsidRPr="00050869" w:rsidRDefault="00050869" w:rsidP="00F66861">
      <w:pPr>
        <w:rPr>
          <w:rFonts w:ascii="Arial" w:hAnsi="Arial" w:cs="Arial"/>
          <w:b/>
        </w:rPr>
      </w:pPr>
      <w:r w:rsidRPr="00050869">
        <w:rPr>
          <w:rFonts w:ascii="Arial" w:hAnsi="Arial" w:cs="Arial"/>
          <w:b/>
        </w:rPr>
        <w:t>MARKING CRITERIA</w:t>
      </w:r>
    </w:p>
    <w:p w14:paraId="61628190" w14:textId="634C4C73" w:rsidR="00E46D4C" w:rsidRPr="00050869" w:rsidRDefault="00E46D4C" w:rsidP="00E46D4C">
      <w:pPr>
        <w:rPr>
          <w:rFonts w:ascii="Arial" w:hAnsi="Arial" w:cs="Arial"/>
          <w:lang w:val="en-US"/>
        </w:rPr>
      </w:pPr>
      <w:r w:rsidRPr="00050869">
        <w:rPr>
          <w:rFonts w:ascii="Arial" w:hAnsi="Arial" w:cs="Arial"/>
          <w:lang w:val="en-US"/>
        </w:rPr>
        <w:t>This unit uses standards-based assessment for award of assessment marks. Your assessments will be evaluated solely on the basis of your individual performance.</w:t>
      </w:r>
      <w:r w:rsidR="003071E8" w:rsidRPr="00050869">
        <w:rPr>
          <w:rFonts w:ascii="Arial" w:hAnsi="Arial" w:cs="Arial"/>
          <w:lang w:val="en-US"/>
        </w:rPr>
        <w:t xml:space="preserve"> See the Appendix for information on the Interpretation of Grades.</w:t>
      </w:r>
    </w:p>
    <w:p w14:paraId="7D2867BC" w14:textId="77777777" w:rsidR="00E46D4C" w:rsidRPr="00050869" w:rsidRDefault="00E46D4C" w:rsidP="00E46D4C">
      <w:pPr>
        <w:rPr>
          <w:rFonts w:ascii="Arial" w:hAnsi="Arial" w:cs="Arial"/>
          <w:i/>
          <w:lang w:val="en-US"/>
        </w:rPr>
      </w:pPr>
    </w:p>
    <w:tbl>
      <w:tblPr>
        <w:tblStyle w:val="TableGrid"/>
        <w:tblW w:w="10598" w:type="dxa"/>
        <w:tblLook w:val="04A0" w:firstRow="1" w:lastRow="0" w:firstColumn="1" w:lastColumn="0" w:noHBand="0" w:noVBand="1"/>
      </w:tblPr>
      <w:tblGrid>
        <w:gridCol w:w="10598"/>
      </w:tblGrid>
      <w:tr w:rsidR="00050869" w:rsidRPr="00050869" w14:paraId="4FF980B3" w14:textId="77777777" w:rsidTr="00050869">
        <w:tc>
          <w:tcPr>
            <w:tcW w:w="10598" w:type="dxa"/>
          </w:tcPr>
          <w:p w14:paraId="2CA26E1A" w14:textId="1DBB41B1" w:rsidR="00050869" w:rsidRPr="00050869" w:rsidRDefault="00050869" w:rsidP="00E46D4C">
            <w:pPr>
              <w:rPr>
                <w:rFonts w:ascii="Arial" w:hAnsi="Arial" w:cs="Arial"/>
                <w:b/>
                <w:lang w:val="en-US"/>
              </w:rPr>
            </w:pPr>
            <w:r w:rsidRPr="00050869">
              <w:rPr>
                <w:rFonts w:ascii="Arial" w:hAnsi="Arial" w:cs="Arial"/>
                <w:b/>
                <w:lang w:val="en-US"/>
              </w:rPr>
              <w:t>Criteria</w:t>
            </w:r>
          </w:p>
        </w:tc>
      </w:tr>
      <w:tr w:rsidR="00050869" w:rsidRPr="00050869" w14:paraId="5D7A7A08" w14:textId="77777777" w:rsidTr="00050869">
        <w:tc>
          <w:tcPr>
            <w:tcW w:w="10598" w:type="dxa"/>
          </w:tcPr>
          <w:p w14:paraId="31CB387B" w14:textId="355C1C77" w:rsidR="00050869" w:rsidRPr="00050869" w:rsidRDefault="00050869" w:rsidP="00E46D4C">
            <w:pPr>
              <w:rPr>
                <w:rFonts w:ascii="Arial" w:hAnsi="Arial" w:cs="Arial"/>
                <w:lang w:val="en-US"/>
              </w:rPr>
            </w:pPr>
            <w:r w:rsidRPr="00050869">
              <w:rPr>
                <w:rFonts w:ascii="Arial" w:hAnsi="Arial" w:cs="Arial"/>
                <w:lang w:val="en-US"/>
              </w:rPr>
              <w:t>Overall: communicate competently and confidently in writing across a range of modalities and contexts</w:t>
            </w:r>
          </w:p>
        </w:tc>
      </w:tr>
      <w:tr w:rsidR="00050869" w:rsidRPr="00050869" w14:paraId="4ABDAAF1" w14:textId="77777777" w:rsidTr="00050869">
        <w:trPr>
          <w:trHeight w:val="313"/>
        </w:trPr>
        <w:tc>
          <w:tcPr>
            <w:tcW w:w="10598" w:type="dxa"/>
          </w:tcPr>
          <w:p w14:paraId="3EA87706" w14:textId="288D5EA5" w:rsidR="00050869" w:rsidRPr="00050869" w:rsidRDefault="00050869" w:rsidP="008F55B6">
            <w:pPr>
              <w:ind w:left="720"/>
              <w:rPr>
                <w:rFonts w:ascii="Arial" w:hAnsi="Arial" w:cs="Arial"/>
                <w:lang w:val="en-US"/>
              </w:rPr>
            </w:pPr>
            <w:r w:rsidRPr="00050869">
              <w:rPr>
                <w:rFonts w:ascii="Arial" w:hAnsi="Arial" w:cs="Arial"/>
                <w:i/>
                <w:lang w:val="en-US"/>
              </w:rPr>
              <w:t>Depth of disciplinary experience</w:t>
            </w:r>
            <w:r w:rsidRPr="00050869">
              <w:rPr>
                <w:rFonts w:ascii="Arial" w:hAnsi="Arial" w:cs="Arial"/>
                <w:lang w:val="en-US"/>
              </w:rPr>
              <w:t xml:space="preserve"> – identifying the disciplinary relevance of a topic; discussing an academic source from rhetoric and writing studies</w:t>
            </w:r>
          </w:p>
        </w:tc>
      </w:tr>
      <w:tr w:rsidR="00050869" w:rsidRPr="00050869" w14:paraId="3CCE5D16" w14:textId="77777777" w:rsidTr="00050869">
        <w:tc>
          <w:tcPr>
            <w:tcW w:w="10598" w:type="dxa"/>
          </w:tcPr>
          <w:p w14:paraId="7F166AD3" w14:textId="6A1F593E" w:rsidR="00050869" w:rsidRPr="00050869" w:rsidRDefault="00050869" w:rsidP="008F55B6">
            <w:pPr>
              <w:ind w:left="720"/>
              <w:rPr>
                <w:rFonts w:ascii="Arial" w:hAnsi="Arial" w:cs="Arial"/>
                <w:lang w:val="en-US"/>
              </w:rPr>
            </w:pPr>
            <w:r w:rsidRPr="00050869">
              <w:rPr>
                <w:rFonts w:ascii="Arial" w:hAnsi="Arial" w:cs="Arial"/>
                <w:i/>
                <w:lang w:val="en-US"/>
              </w:rPr>
              <w:t>Broader skills: critical thinking … communication</w:t>
            </w:r>
            <w:r w:rsidRPr="00050869">
              <w:rPr>
                <w:rFonts w:ascii="Arial" w:hAnsi="Arial" w:cs="Arial"/>
                <w:lang w:val="en-US"/>
              </w:rPr>
              <w:t xml:space="preserve"> – discussing three sources (at least one scholarly); identifying multiple points of view on an issue; employing critical terminology; accurate referencing</w:t>
            </w:r>
          </w:p>
        </w:tc>
      </w:tr>
      <w:tr w:rsidR="00050869" w:rsidRPr="00050869" w14:paraId="01D32EE9" w14:textId="77777777" w:rsidTr="00050869">
        <w:tc>
          <w:tcPr>
            <w:tcW w:w="10598" w:type="dxa"/>
          </w:tcPr>
          <w:p w14:paraId="6953BF28" w14:textId="526F7D81" w:rsidR="00050869" w:rsidRPr="00050869" w:rsidRDefault="00050869" w:rsidP="008F55B6">
            <w:pPr>
              <w:ind w:left="720"/>
              <w:rPr>
                <w:rFonts w:ascii="Arial" w:hAnsi="Arial" w:cs="Arial"/>
                <w:lang w:val="en-US"/>
              </w:rPr>
            </w:pPr>
            <w:r w:rsidRPr="00050869">
              <w:rPr>
                <w:rFonts w:ascii="Arial" w:hAnsi="Arial" w:cs="Arial"/>
                <w:i/>
                <w:lang w:val="en-US"/>
              </w:rPr>
              <w:t>Interdisciplinary effectiveness</w:t>
            </w:r>
            <w:r w:rsidRPr="00050869">
              <w:rPr>
                <w:rFonts w:ascii="Arial" w:hAnsi="Arial" w:cs="Arial"/>
                <w:lang w:val="en-US"/>
              </w:rPr>
              <w:t xml:space="preserve"> – connecting an issue or debate to the field of rhetoric and writing studies</w:t>
            </w:r>
          </w:p>
        </w:tc>
      </w:tr>
    </w:tbl>
    <w:p w14:paraId="07C296DA" w14:textId="77777777" w:rsidR="00E46D4C" w:rsidRPr="00050869" w:rsidRDefault="00E46D4C" w:rsidP="00E46D4C">
      <w:pPr>
        <w:rPr>
          <w:rFonts w:ascii="Arial" w:hAnsi="Arial" w:cs="Arial"/>
          <w:lang w:val="en-US"/>
        </w:rPr>
      </w:pPr>
    </w:p>
    <w:p w14:paraId="35C9B431" w14:textId="4A2DEC9F" w:rsidR="0000342B" w:rsidRPr="00050869" w:rsidRDefault="0000342B" w:rsidP="0000342B">
      <w:pPr>
        <w:rPr>
          <w:rFonts w:ascii="Arial" w:hAnsi="Arial" w:cs="Arial"/>
          <w:b/>
        </w:rPr>
      </w:pPr>
      <w:r>
        <w:rPr>
          <w:rFonts w:ascii="Arial" w:hAnsi="Arial" w:cs="Arial"/>
          <w:b/>
        </w:rPr>
        <w:t>RELEVANCE</w:t>
      </w:r>
    </w:p>
    <w:p w14:paraId="22580BA7" w14:textId="2031DCD6" w:rsidR="0000342B" w:rsidRDefault="0000342B">
      <w:pPr>
        <w:rPr>
          <w:rFonts w:ascii="Arial" w:hAnsi="Arial" w:cs="Arial"/>
          <w:lang w:val="en-US"/>
        </w:rPr>
      </w:pPr>
      <w:r w:rsidRPr="00050869">
        <w:rPr>
          <w:rFonts w:ascii="Arial" w:hAnsi="Arial" w:cs="Arial"/>
          <w:lang w:val="en-US"/>
        </w:rPr>
        <w:t xml:space="preserve">This </w:t>
      </w:r>
      <w:r>
        <w:rPr>
          <w:rFonts w:ascii="Arial" w:hAnsi="Arial" w:cs="Arial"/>
          <w:lang w:val="en-US"/>
        </w:rPr>
        <w:t xml:space="preserve">task develops skills that are important to your future studies and work. For example, before you can develop a response to an academic question, you must first consider different opinions on the topic. </w:t>
      </w:r>
      <w:r w:rsidR="006A0593">
        <w:rPr>
          <w:rFonts w:ascii="Arial" w:hAnsi="Arial" w:cs="Arial"/>
          <w:lang w:val="en-US"/>
        </w:rPr>
        <w:t xml:space="preserve">This task also highlights how different kinds of research are suited to different disciplines or subject areas. In professional settings you may be called upon to propose a response to a problem. Your proposal will need to acknowledge what others think of the issue and the method you propose to address the problem. </w:t>
      </w:r>
      <w:r>
        <w:rPr>
          <w:rFonts w:ascii="Arial" w:hAnsi="Arial" w:cs="Arial"/>
          <w:lang w:val="en-US"/>
        </w:rPr>
        <w:br w:type="page"/>
      </w:r>
    </w:p>
    <w:p w14:paraId="4544C735" w14:textId="51D205A9" w:rsidR="004124D2" w:rsidRPr="00751623" w:rsidRDefault="004124D2" w:rsidP="002B5B12">
      <w:pPr>
        <w:pStyle w:val="Heading2"/>
        <w:rPr>
          <w:rFonts w:ascii="Arial" w:hAnsi="Arial" w:cs="Arial"/>
          <w:sz w:val="28"/>
          <w:szCs w:val="28"/>
        </w:rPr>
      </w:pPr>
      <w:r w:rsidRPr="00751623">
        <w:rPr>
          <w:rFonts w:ascii="Arial" w:hAnsi="Arial" w:cs="Arial"/>
          <w:sz w:val="28"/>
          <w:szCs w:val="28"/>
        </w:rPr>
        <w:lastRenderedPageBreak/>
        <w:t>Short Writing Task 2</w:t>
      </w:r>
      <w:r w:rsidR="000F0034" w:rsidRPr="00751623">
        <w:rPr>
          <w:rFonts w:ascii="Arial" w:hAnsi="Arial" w:cs="Arial"/>
          <w:sz w:val="28"/>
          <w:szCs w:val="28"/>
        </w:rPr>
        <w:t>: Research Task</w:t>
      </w:r>
      <w:r w:rsidRPr="00751623">
        <w:rPr>
          <w:rFonts w:ascii="Arial" w:hAnsi="Arial" w:cs="Arial"/>
          <w:sz w:val="28"/>
          <w:szCs w:val="28"/>
        </w:rPr>
        <w:t xml:space="preserve"> </w:t>
      </w:r>
    </w:p>
    <w:p w14:paraId="33F1C2FA" w14:textId="77777777" w:rsidR="00751623" w:rsidRDefault="00751623" w:rsidP="002B5B12">
      <w:pPr>
        <w:rPr>
          <w:rFonts w:ascii="Arial" w:hAnsi="Arial" w:cs="Arial"/>
          <w:b/>
        </w:rPr>
      </w:pPr>
    </w:p>
    <w:p w14:paraId="7A9B14E4" w14:textId="2403B511" w:rsidR="000F0034" w:rsidRPr="00050869" w:rsidRDefault="000F0034" w:rsidP="002B5B12">
      <w:pPr>
        <w:rPr>
          <w:rFonts w:ascii="Arial" w:hAnsi="Arial" w:cs="Arial"/>
        </w:rPr>
      </w:pPr>
      <w:r w:rsidRPr="00050869">
        <w:rPr>
          <w:rFonts w:ascii="Arial" w:hAnsi="Arial" w:cs="Arial"/>
          <w:b/>
        </w:rPr>
        <w:t>DUE</w:t>
      </w:r>
      <w:r w:rsidR="00374D6A" w:rsidRPr="00050869">
        <w:rPr>
          <w:rFonts w:ascii="Arial" w:hAnsi="Arial" w:cs="Arial"/>
        </w:rPr>
        <w:t xml:space="preserve"> (online via </w:t>
      </w:r>
      <w:r w:rsidR="000237E6" w:rsidRPr="00050869">
        <w:rPr>
          <w:rFonts w:ascii="Arial" w:hAnsi="Arial" w:cs="Arial"/>
        </w:rPr>
        <w:t>Canvas</w:t>
      </w:r>
      <w:r w:rsidR="00374D6A" w:rsidRPr="00050869">
        <w:rPr>
          <w:rFonts w:ascii="Arial" w:hAnsi="Arial" w:cs="Arial"/>
        </w:rPr>
        <w:t>):</w:t>
      </w:r>
      <w:r w:rsidR="004655E1" w:rsidRPr="00050869">
        <w:rPr>
          <w:rFonts w:ascii="Arial" w:hAnsi="Arial" w:cs="Arial"/>
        </w:rPr>
        <w:t xml:space="preserve"> </w:t>
      </w:r>
      <w:r w:rsidR="004F3732" w:rsidRPr="00050869">
        <w:rPr>
          <w:rFonts w:ascii="Arial" w:hAnsi="Arial" w:cs="Arial"/>
        </w:rPr>
        <w:t xml:space="preserve">due </w:t>
      </w:r>
      <w:r w:rsidR="001B7471" w:rsidRPr="00050869">
        <w:rPr>
          <w:rFonts w:ascii="Arial" w:hAnsi="Arial" w:cs="Arial"/>
          <w:b/>
        </w:rPr>
        <w:t xml:space="preserve">Monday </w:t>
      </w:r>
      <w:r w:rsidR="000E0335">
        <w:rPr>
          <w:rFonts w:ascii="Arial" w:hAnsi="Arial" w:cs="Arial"/>
          <w:b/>
        </w:rPr>
        <w:t>9 September</w:t>
      </w:r>
      <w:r w:rsidR="004F3732" w:rsidRPr="00050869">
        <w:rPr>
          <w:rFonts w:ascii="Arial" w:hAnsi="Arial" w:cs="Arial"/>
          <w:b/>
        </w:rPr>
        <w:t>, 11:59pm</w:t>
      </w:r>
      <w:r w:rsidR="004655E1" w:rsidRPr="00050869">
        <w:rPr>
          <w:rFonts w:ascii="Arial" w:hAnsi="Arial" w:cs="Arial"/>
          <w:b/>
        </w:rPr>
        <w:t>.</w:t>
      </w:r>
    </w:p>
    <w:p w14:paraId="2A7D6A76" w14:textId="77777777" w:rsidR="000F0034" w:rsidRPr="00050869" w:rsidRDefault="000F0034" w:rsidP="002B5B12">
      <w:pPr>
        <w:rPr>
          <w:rFonts w:ascii="Arial" w:hAnsi="Arial" w:cs="Arial"/>
        </w:rPr>
      </w:pPr>
      <w:r w:rsidRPr="00050869">
        <w:rPr>
          <w:rFonts w:ascii="Arial" w:hAnsi="Arial" w:cs="Arial"/>
          <w:b/>
        </w:rPr>
        <w:t>WEIGHTING</w:t>
      </w:r>
      <w:r w:rsidRPr="00050869">
        <w:rPr>
          <w:rFonts w:ascii="Arial" w:hAnsi="Arial" w:cs="Arial"/>
        </w:rPr>
        <w:t xml:space="preserve">: </w:t>
      </w:r>
      <w:r w:rsidR="006D7191" w:rsidRPr="00050869">
        <w:rPr>
          <w:rFonts w:ascii="Arial" w:hAnsi="Arial" w:cs="Arial"/>
        </w:rPr>
        <w:t xml:space="preserve">marked out of 10, worth </w:t>
      </w:r>
      <w:r w:rsidRPr="00050869">
        <w:rPr>
          <w:rFonts w:ascii="Arial" w:hAnsi="Arial" w:cs="Arial"/>
        </w:rPr>
        <w:t>10% of your overall grade for the unit</w:t>
      </w:r>
    </w:p>
    <w:p w14:paraId="2C510DBD" w14:textId="77777777" w:rsidR="000073B5" w:rsidRPr="00050869" w:rsidRDefault="000073B5" w:rsidP="000073B5">
      <w:pPr>
        <w:ind w:left="1418" w:hanging="1418"/>
        <w:rPr>
          <w:rFonts w:ascii="Arial" w:hAnsi="Arial" w:cs="Arial"/>
        </w:rPr>
      </w:pPr>
      <w:r w:rsidRPr="00050869">
        <w:rPr>
          <w:rFonts w:ascii="Arial" w:hAnsi="Arial" w:cs="Arial"/>
          <w:b/>
        </w:rPr>
        <w:t>LATE</w:t>
      </w:r>
      <w:r w:rsidRPr="00050869">
        <w:rPr>
          <w:rFonts w:ascii="Arial" w:hAnsi="Arial" w:cs="Arial"/>
        </w:rPr>
        <w:t xml:space="preserve"> </w:t>
      </w:r>
      <w:r w:rsidRPr="00050869">
        <w:rPr>
          <w:rFonts w:ascii="Arial" w:hAnsi="Arial" w:cs="Arial"/>
          <w:b/>
        </w:rPr>
        <w:t>WORK</w:t>
      </w:r>
      <w:r w:rsidRPr="00050869">
        <w:rPr>
          <w:rFonts w:ascii="Arial" w:hAnsi="Arial" w:cs="Arial"/>
        </w:rPr>
        <w:t>: late work is penalised 5% (0.5/10) per calendar day and will not be assessed if submitted more than 10 working days after the due date</w:t>
      </w:r>
    </w:p>
    <w:p w14:paraId="57B4B4DC" w14:textId="4A8B31CA" w:rsidR="00841337" w:rsidRPr="00050869" w:rsidRDefault="00841337" w:rsidP="002B5B12">
      <w:pPr>
        <w:rPr>
          <w:rFonts w:ascii="Arial" w:hAnsi="Arial" w:cs="Arial"/>
        </w:rPr>
      </w:pPr>
      <w:r w:rsidRPr="00050869">
        <w:rPr>
          <w:rFonts w:ascii="Arial" w:hAnsi="Arial" w:cs="Arial"/>
          <w:b/>
        </w:rPr>
        <w:t>LENGTH</w:t>
      </w:r>
      <w:r w:rsidRPr="00050869">
        <w:rPr>
          <w:rFonts w:ascii="Arial" w:hAnsi="Arial" w:cs="Arial"/>
        </w:rPr>
        <w:t>: 500 words, excerpts and reference list not included</w:t>
      </w:r>
    </w:p>
    <w:p w14:paraId="2869FF9E" w14:textId="77777777" w:rsidR="00F977E1" w:rsidRPr="00050869" w:rsidRDefault="00F977E1" w:rsidP="002B5B12">
      <w:pPr>
        <w:rPr>
          <w:rFonts w:ascii="Arial" w:hAnsi="Arial" w:cs="Arial"/>
        </w:rPr>
      </w:pPr>
    </w:p>
    <w:p w14:paraId="05802692" w14:textId="2C074524" w:rsidR="00F977E1" w:rsidRPr="00050869" w:rsidRDefault="00F977E1" w:rsidP="002B5B12">
      <w:pPr>
        <w:rPr>
          <w:rFonts w:ascii="Arial" w:hAnsi="Arial" w:cs="Arial"/>
        </w:rPr>
      </w:pPr>
      <w:r w:rsidRPr="00050869">
        <w:rPr>
          <w:rFonts w:ascii="Arial" w:hAnsi="Arial" w:cs="Arial"/>
        </w:rPr>
        <w:t xml:space="preserve">The goal of this task is to </w:t>
      </w:r>
      <w:r w:rsidR="00013ABB" w:rsidRPr="00050869">
        <w:rPr>
          <w:rFonts w:ascii="Arial" w:hAnsi="Arial" w:cs="Arial"/>
        </w:rPr>
        <w:t>engage with</w:t>
      </w:r>
      <w:r w:rsidR="004F3732" w:rsidRPr="00050869">
        <w:rPr>
          <w:rFonts w:ascii="Arial" w:hAnsi="Arial" w:cs="Arial"/>
        </w:rPr>
        <w:t xml:space="preserve"> research relevant to your topic AND to the study of rhetoric. You will </w:t>
      </w:r>
      <w:r w:rsidRPr="00050869">
        <w:rPr>
          <w:rFonts w:ascii="Arial" w:hAnsi="Arial" w:cs="Arial"/>
        </w:rPr>
        <w:t>find</w:t>
      </w:r>
      <w:r w:rsidR="00050869">
        <w:rPr>
          <w:rFonts w:ascii="Arial" w:hAnsi="Arial" w:cs="Arial"/>
        </w:rPr>
        <w:t xml:space="preserve"> two scholarly sources:</w:t>
      </w:r>
      <w:r w:rsidRPr="00050869">
        <w:rPr>
          <w:rFonts w:ascii="Arial" w:hAnsi="Arial" w:cs="Arial"/>
        </w:rPr>
        <w:t xml:space="preserve"> one academic source on your topic and one academic source about rhetoric</w:t>
      </w:r>
      <w:r w:rsidR="004F3732" w:rsidRPr="00050869">
        <w:rPr>
          <w:rFonts w:ascii="Arial" w:hAnsi="Arial" w:cs="Arial"/>
        </w:rPr>
        <w:t xml:space="preserve">. </w:t>
      </w:r>
      <w:r w:rsidR="004F3732" w:rsidRPr="006A0593">
        <w:rPr>
          <w:rFonts w:ascii="Arial" w:hAnsi="Arial" w:cs="Arial"/>
        </w:rPr>
        <w:t>F</w:t>
      </w:r>
      <w:r w:rsidRPr="006A0593">
        <w:rPr>
          <w:rFonts w:ascii="Arial" w:hAnsi="Arial" w:cs="Arial"/>
        </w:rPr>
        <w:t xml:space="preserve">or </w:t>
      </w:r>
      <w:r w:rsidRPr="006A0593">
        <w:rPr>
          <w:rFonts w:ascii="Arial" w:hAnsi="Arial" w:cs="Arial"/>
          <w:i/>
        </w:rPr>
        <w:t>each</w:t>
      </w:r>
      <w:r w:rsidR="00C87CAC" w:rsidRPr="006A0593">
        <w:rPr>
          <w:rFonts w:ascii="Arial" w:hAnsi="Arial" w:cs="Arial"/>
        </w:rPr>
        <w:t xml:space="preserve"> of your academic </w:t>
      </w:r>
      <w:r w:rsidRPr="006A0593">
        <w:rPr>
          <w:rFonts w:ascii="Arial" w:hAnsi="Arial" w:cs="Arial"/>
        </w:rPr>
        <w:t>source</w:t>
      </w:r>
      <w:r w:rsidR="00C87CAC" w:rsidRPr="006A0593">
        <w:rPr>
          <w:rFonts w:ascii="Arial" w:hAnsi="Arial" w:cs="Arial"/>
        </w:rPr>
        <w:t>s</w:t>
      </w:r>
      <w:r w:rsidRPr="00050869">
        <w:rPr>
          <w:rFonts w:ascii="Arial" w:hAnsi="Arial" w:cs="Arial"/>
        </w:rPr>
        <w:t xml:space="preserve"> you must:</w:t>
      </w:r>
    </w:p>
    <w:p w14:paraId="05477F8E" w14:textId="77777777" w:rsidR="004F3732" w:rsidRPr="00050869" w:rsidRDefault="004F3732" w:rsidP="002B5B12">
      <w:pPr>
        <w:rPr>
          <w:rFonts w:ascii="Arial" w:hAnsi="Arial" w:cs="Arial"/>
        </w:rPr>
      </w:pPr>
    </w:p>
    <w:p w14:paraId="5FAD7B20" w14:textId="0E7D82AB" w:rsidR="00F977E1" w:rsidRPr="00050869" w:rsidRDefault="00220EF3" w:rsidP="002B5B12">
      <w:pPr>
        <w:pStyle w:val="ListParagraph"/>
        <w:numPr>
          <w:ilvl w:val="0"/>
          <w:numId w:val="3"/>
        </w:numPr>
        <w:rPr>
          <w:rFonts w:ascii="Arial" w:hAnsi="Arial" w:cs="Arial"/>
        </w:rPr>
      </w:pPr>
      <w:r>
        <w:rPr>
          <w:rFonts w:ascii="Arial" w:hAnsi="Arial" w:cs="Arial"/>
        </w:rPr>
        <w:t xml:space="preserve">under the subheading ‘Excerpt’, </w:t>
      </w:r>
      <w:r w:rsidR="004F3732" w:rsidRPr="00050869">
        <w:rPr>
          <w:rFonts w:ascii="Arial" w:hAnsi="Arial" w:cs="Arial"/>
        </w:rPr>
        <w:t>include</w:t>
      </w:r>
      <w:r w:rsidR="00C87CAC" w:rsidRPr="00050869">
        <w:rPr>
          <w:rFonts w:ascii="Arial" w:hAnsi="Arial" w:cs="Arial"/>
        </w:rPr>
        <w:t xml:space="preserve"> and reference an excerpt that is 4-5 sentences long</w:t>
      </w:r>
    </w:p>
    <w:p w14:paraId="1D595CDC" w14:textId="77777777" w:rsidR="00C87CAC" w:rsidRPr="00050869" w:rsidRDefault="00C87CAC" w:rsidP="002B5B12">
      <w:pPr>
        <w:pStyle w:val="ListParagraph"/>
        <w:numPr>
          <w:ilvl w:val="0"/>
          <w:numId w:val="3"/>
        </w:numPr>
        <w:rPr>
          <w:rFonts w:ascii="Arial" w:hAnsi="Arial" w:cs="Arial"/>
        </w:rPr>
      </w:pPr>
      <w:r w:rsidRPr="00050869">
        <w:rPr>
          <w:rFonts w:ascii="Arial" w:hAnsi="Arial" w:cs="Arial"/>
        </w:rPr>
        <w:t>under the subheading ‘Summary’, summarise and cite the excerpt</w:t>
      </w:r>
    </w:p>
    <w:p w14:paraId="084C1C6C" w14:textId="77777777" w:rsidR="00C87CAC" w:rsidRPr="00050869" w:rsidRDefault="00C87CAC" w:rsidP="002B5B12">
      <w:pPr>
        <w:pStyle w:val="ListParagraph"/>
        <w:numPr>
          <w:ilvl w:val="0"/>
          <w:numId w:val="3"/>
        </w:numPr>
        <w:rPr>
          <w:rFonts w:ascii="Arial" w:hAnsi="Arial" w:cs="Arial"/>
        </w:rPr>
      </w:pPr>
      <w:r w:rsidRPr="00050869">
        <w:rPr>
          <w:rFonts w:ascii="Arial" w:hAnsi="Arial" w:cs="Arial"/>
        </w:rPr>
        <w:t>under the subheading ‘Paraphrase’, paraphrase and cite the excerpt</w:t>
      </w:r>
    </w:p>
    <w:p w14:paraId="6AEB0D0F" w14:textId="15116A56" w:rsidR="00C87CAC" w:rsidRPr="00050869" w:rsidRDefault="00C87CAC" w:rsidP="002B5B12">
      <w:pPr>
        <w:pStyle w:val="ListParagraph"/>
        <w:numPr>
          <w:ilvl w:val="0"/>
          <w:numId w:val="3"/>
        </w:numPr>
        <w:rPr>
          <w:rFonts w:ascii="Arial" w:hAnsi="Arial" w:cs="Arial"/>
        </w:rPr>
      </w:pPr>
      <w:r w:rsidRPr="00050869">
        <w:rPr>
          <w:rFonts w:ascii="Arial" w:hAnsi="Arial" w:cs="Arial"/>
        </w:rPr>
        <w:t xml:space="preserve">under the heading ‘Direct Quotation’, </w:t>
      </w:r>
      <w:r w:rsidR="006A0593">
        <w:rPr>
          <w:rFonts w:ascii="Arial" w:hAnsi="Arial" w:cs="Arial"/>
        </w:rPr>
        <w:t xml:space="preserve">use a signal phrase to </w:t>
      </w:r>
      <w:r w:rsidRPr="00050869">
        <w:rPr>
          <w:rFonts w:ascii="Arial" w:hAnsi="Arial" w:cs="Arial"/>
        </w:rPr>
        <w:t>introduce a short quote from the excerpt,</w:t>
      </w:r>
      <w:r w:rsidR="006A0593">
        <w:rPr>
          <w:rFonts w:ascii="Arial" w:hAnsi="Arial" w:cs="Arial"/>
        </w:rPr>
        <w:t xml:space="preserve"> cite the quote,</w:t>
      </w:r>
      <w:r w:rsidRPr="00050869">
        <w:rPr>
          <w:rFonts w:ascii="Arial" w:hAnsi="Arial" w:cs="Arial"/>
        </w:rPr>
        <w:t xml:space="preserve"> and follow the quote with one or two sentences that </w:t>
      </w:r>
      <w:r w:rsidR="006A0593">
        <w:rPr>
          <w:rFonts w:ascii="Arial" w:hAnsi="Arial" w:cs="Arial"/>
        </w:rPr>
        <w:t>describe how the content of the quote might be used</w:t>
      </w:r>
      <w:r w:rsidR="00220EF3">
        <w:rPr>
          <w:rFonts w:ascii="Arial" w:hAnsi="Arial" w:cs="Arial"/>
        </w:rPr>
        <w:t xml:space="preserve"> in your</w:t>
      </w:r>
      <w:r w:rsidR="004F3732" w:rsidRPr="00050869">
        <w:rPr>
          <w:rFonts w:ascii="Arial" w:hAnsi="Arial" w:cs="Arial"/>
        </w:rPr>
        <w:t xml:space="preserve"> final essay</w:t>
      </w:r>
    </w:p>
    <w:p w14:paraId="5660F0A2" w14:textId="77777777" w:rsidR="002B5B12" w:rsidRPr="00050869" w:rsidRDefault="002B5B12" w:rsidP="002B5B12">
      <w:pPr>
        <w:rPr>
          <w:rFonts w:ascii="Arial" w:hAnsi="Arial" w:cs="Arial"/>
        </w:rPr>
      </w:pPr>
    </w:p>
    <w:p w14:paraId="5FFC5E2D" w14:textId="30DF91E8" w:rsidR="00C87CAC" w:rsidRDefault="00C87CAC" w:rsidP="002B5B12">
      <w:pPr>
        <w:rPr>
          <w:rFonts w:ascii="Arial" w:hAnsi="Arial" w:cs="Arial"/>
        </w:rPr>
      </w:pPr>
      <w:r w:rsidRPr="00050869">
        <w:rPr>
          <w:rFonts w:ascii="Arial" w:hAnsi="Arial" w:cs="Arial"/>
        </w:rPr>
        <w:t>On a separate page at the end of your submission for SWT2 you must include a Reference list or Works Cited list.</w:t>
      </w:r>
      <w:r w:rsidR="00147606">
        <w:rPr>
          <w:rFonts w:ascii="Arial" w:hAnsi="Arial" w:cs="Arial"/>
        </w:rPr>
        <w:t xml:space="preserve"> You should follow APA or MLA style requirements.</w:t>
      </w:r>
      <w:r w:rsidRPr="00050869">
        <w:rPr>
          <w:rFonts w:ascii="Arial" w:hAnsi="Arial" w:cs="Arial"/>
        </w:rPr>
        <w:t xml:space="preserve"> You can use </w:t>
      </w:r>
      <w:r w:rsidR="006A0593">
        <w:rPr>
          <w:rFonts w:ascii="Arial" w:hAnsi="Arial" w:cs="Arial"/>
        </w:rPr>
        <w:t>any academic</w:t>
      </w:r>
      <w:r w:rsidRPr="00050869">
        <w:rPr>
          <w:rFonts w:ascii="Arial" w:hAnsi="Arial" w:cs="Arial"/>
        </w:rPr>
        <w:t xml:space="preserve"> sources you used in SWT1 for SWT2.</w:t>
      </w:r>
    </w:p>
    <w:p w14:paraId="1055732E" w14:textId="77777777" w:rsidR="00050869" w:rsidRDefault="00050869" w:rsidP="002B5B12">
      <w:pPr>
        <w:rPr>
          <w:rFonts w:ascii="Arial" w:hAnsi="Arial" w:cs="Arial"/>
        </w:rPr>
      </w:pPr>
    </w:p>
    <w:p w14:paraId="13865AA9" w14:textId="77777777" w:rsidR="00050869" w:rsidRPr="00050869" w:rsidRDefault="00050869" w:rsidP="00050869">
      <w:pPr>
        <w:rPr>
          <w:rFonts w:ascii="Arial" w:hAnsi="Arial" w:cs="Arial"/>
          <w:b/>
        </w:rPr>
      </w:pPr>
      <w:r w:rsidRPr="00050869">
        <w:rPr>
          <w:rFonts w:ascii="Arial" w:hAnsi="Arial" w:cs="Arial"/>
          <w:b/>
        </w:rPr>
        <w:t>MARKING CRITERIA</w:t>
      </w:r>
    </w:p>
    <w:p w14:paraId="2450B4D3" w14:textId="77777777" w:rsidR="00050869" w:rsidRPr="00050869" w:rsidRDefault="00050869" w:rsidP="00050869">
      <w:pPr>
        <w:rPr>
          <w:rFonts w:ascii="Arial" w:hAnsi="Arial" w:cs="Arial"/>
          <w:lang w:val="en-US"/>
        </w:rPr>
      </w:pPr>
      <w:r w:rsidRPr="00050869">
        <w:rPr>
          <w:rFonts w:ascii="Arial" w:hAnsi="Arial" w:cs="Arial"/>
          <w:lang w:val="en-US"/>
        </w:rPr>
        <w:t>This unit uses standards-based assessment for award of assessment marks. Your assessments will be evaluated solely on the basis of your individual performance. See the Appendix for information on the Interpretation of Grades.</w:t>
      </w:r>
    </w:p>
    <w:p w14:paraId="3DE32502" w14:textId="77777777" w:rsidR="00050869" w:rsidRPr="00050869" w:rsidRDefault="00050869" w:rsidP="00050869">
      <w:pPr>
        <w:rPr>
          <w:rFonts w:ascii="Arial" w:hAnsi="Arial" w:cs="Arial"/>
          <w:i/>
          <w:lang w:val="en-US"/>
        </w:rPr>
      </w:pPr>
    </w:p>
    <w:tbl>
      <w:tblPr>
        <w:tblStyle w:val="TableGrid"/>
        <w:tblW w:w="10598" w:type="dxa"/>
        <w:tblLook w:val="04A0" w:firstRow="1" w:lastRow="0" w:firstColumn="1" w:lastColumn="0" w:noHBand="0" w:noVBand="1"/>
      </w:tblPr>
      <w:tblGrid>
        <w:gridCol w:w="10598"/>
      </w:tblGrid>
      <w:tr w:rsidR="00050869" w:rsidRPr="00050869" w14:paraId="44E0823F" w14:textId="77777777" w:rsidTr="00DF5361">
        <w:tc>
          <w:tcPr>
            <w:tcW w:w="10598" w:type="dxa"/>
          </w:tcPr>
          <w:p w14:paraId="4E0F87FB" w14:textId="77777777" w:rsidR="00050869" w:rsidRPr="00050869" w:rsidRDefault="00050869" w:rsidP="00DF5361">
            <w:pPr>
              <w:rPr>
                <w:rFonts w:ascii="Arial" w:hAnsi="Arial" w:cs="Arial"/>
                <w:b/>
                <w:lang w:val="en-US"/>
              </w:rPr>
            </w:pPr>
            <w:r w:rsidRPr="00050869">
              <w:rPr>
                <w:rFonts w:ascii="Arial" w:hAnsi="Arial" w:cs="Arial"/>
                <w:b/>
                <w:lang w:val="en-US"/>
              </w:rPr>
              <w:t>Criteria</w:t>
            </w:r>
          </w:p>
        </w:tc>
      </w:tr>
      <w:tr w:rsidR="00050869" w:rsidRPr="00050869" w14:paraId="15664F42" w14:textId="77777777" w:rsidTr="00DF5361">
        <w:tc>
          <w:tcPr>
            <w:tcW w:w="10598" w:type="dxa"/>
          </w:tcPr>
          <w:p w14:paraId="73F19176" w14:textId="77777777" w:rsidR="00050869" w:rsidRPr="00050869" w:rsidRDefault="00050869" w:rsidP="00DF5361">
            <w:pPr>
              <w:rPr>
                <w:rFonts w:ascii="Arial" w:hAnsi="Arial" w:cs="Arial"/>
                <w:lang w:val="en-US"/>
              </w:rPr>
            </w:pPr>
            <w:r w:rsidRPr="00050869">
              <w:rPr>
                <w:rFonts w:ascii="Arial" w:hAnsi="Arial" w:cs="Arial"/>
                <w:lang w:val="en-US"/>
              </w:rPr>
              <w:t>Overall: communicate competently and confidently in writing across a range of modalities and contexts</w:t>
            </w:r>
          </w:p>
        </w:tc>
      </w:tr>
      <w:tr w:rsidR="00050869" w:rsidRPr="00050869" w14:paraId="179165B5" w14:textId="77777777" w:rsidTr="00DF5361">
        <w:trPr>
          <w:trHeight w:val="313"/>
        </w:trPr>
        <w:tc>
          <w:tcPr>
            <w:tcW w:w="10598" w:type="dxa"/>
          </w:tcPr>
          <w:p w14:paraId="10FB6654" w14:textId="61FB31D8" w:rsidR="00050869" w:rsidRPr="00050869" w:rsidRDefault="00050869" w:rsidP="00220EF3">
            <w:pPr>
              <w:ind w:left="720"/>
              <w:rPr>
                <w:rFonts w:ascii="Arial" w:hAnsi="Arial" w:cs="Arial"/>
                <w:lang w:val="en-US"/>
              </w:rPr>
            </w:pPr>
            <w:r w:rsidRPr="00050869">
              <w:rPr>
                <w:rFonts w:ascii="Arial" w:hAnsi="Arial" w:cs="Arial"/>
                <w:i/>
                <w:lang w:val="en-US"/>
              </w:rPr>
              <w:t>Depth of disciplinary experience</w:t>
            </w:r>
            <w:r w:rsidRPr="00050869">
              <w:rPr>
                <w:rFonts w:ascii="Arial" w:hAnsi="Arial" w:cs="Arial"/>
                <w:lang w:val="en-US"/>
              </w:rPr>
              <w:t xml:space="preserve"> – identifying a </w:t>
            </w:r>
            <w:r w:rsidR="00220EF3">
              <w:rPr>
                <w:rFonts w:ascii="Arial" w:hAnsi="Arial" w:cs="Arial"/>
                <w:lang w:val="en-US"/>
              </w:rPr>
              <w:t>s</w:t>
            </w:r>
            <w:r w:rsidRPr="00050869">
              <w:rPr>
                <w:rFonts w:ascii="Arial" w:hAnsi="Arial" w:cs="Arial"/>
                <w:lang w:val="en-US"/>
              </w:rPr>
              <w:t>ource from rhetoric and writing studies</w:t>
            </w:r>
            <w:r w:rsidR="00220EF3">
              <w:rPr>
                <w:rFonts w:ascii="Arial" w:hAnsi="Arial" w:cs="Arial"/>
                <w:lang w:val="en-US"/>
              </w:rPr>
              <w:t>; establishing the relevance of research to readers in the discipline of rhetoric and writing</w:t>
            </w:r>
          </w:p>
        </w:tc>
      </w:tr>
      <w:tr w:rsidR="00050869" w:rsidRPr="00050869" w14:paraId="641E4B97" w14:textId="77777777" w:rsidTr="00DF5361">
        <w:tc>
          <w:tcPr>
            <w:tcW w:w="10598" w:type="dxa"/>
          </w:tcPr>
          <w:p w14:paraId="22A9B8AB" w14:textId="77777777" w:rsidR="00050869" w:rsidRPr="00050869" w:rsidRDefault="00050869" w:rsidP="00DF5361">
            <w:pPr>
              <w:ind w:left="720"/>
              <w:rPr>
                <w:rFonts w:ascii="Arial" w:hAnsi="Arial" w:cs="Arial"/>
                <w:lang w:val="en-US"/>
              </w:rPr>
            </w:pPr>
            <w:r w:rsidRPr="00050869">
              <w:rPr>
                <w:rFonts w:ascii="Arial" w:hAnsi="Arial" w:cs="Arial"/>
                <w:i/>
                <w:lang w:val="en-US"/>
              </w:rPr>
              <w:t>Interdisciplinary effectiveness</w:t>
            </w:r>
            <w:r w:rsidRPr="00050869">
              <w:rPr>
                <w:rFonts w:ascii="Arial" w:hAnsi="Arial" w:cs="Arial"/>
                <w:lang w:val="en-US"/>
              </w:rPr>
              <w:t xml:space="preserve"> – connecting an issue or debate to the field of rhetoric and writing studies</w:t>
            </w:r>
          </w:p>
        </w:tc>
      </w:tr>
      <w:tr w:rsidR="00220EF3" w:rsidRPr="00050869" w14:paraId="0740BD73" w14:textId="77777777" w:rsidTr="00220EF3">
        <w:tc>
          <w:tcPr>
            <w:tcW w:w="10598" w:type="dxa"/>
          </w:tcPr>
          <w:p w14:paraId="378BBF90" w14:textId="31887E7E" w:rsidR="00220EF3" w:rsidRPr="00050869" w:rsidRDefault="00220EF3" w:rsidP="00220EF3">
            <w:pPr>
              <w:rPr>
                <w:rFonts w:ascii="Arial" w:hAnsi="Arial" w:cs="Arial"/>
                <w:lang w:val="en-US"/>
              </w:rPr>
            </w:pPr>
            <w:r w:rsidRPr="00050869">
              <w:rPr>
                <w:rFonts w:ascii="Arial" w:hAnsi="Arial" w:cs="Arial"/>
                <w:lang w:val="en-US"/>
              </w:rPr>
              <w:t xml:space="preserve">Overall: </w:t>
            </w:r>
            <w:r>
              <w:rPr>
                <w:rFonts w:ascii="Arial" w:hAnsi="Arial" w:cs="Arial"/>
                <w:lang w:val="en-US"/>
              </w:rPr>
              <w:t>understand more about essay writing conventions in academic contexts</w:t>
            </w:r>
          </w:p>
        </w:tc>
      </w:tr>
      <w:tr w:rsidR="00220EF3" w:rsidRPr="00050869" w14:paraId="16662120" w14:textId="77777777" w:rsidTr="00220EF3">
        <w:tc>
          <w:tcPr>
            <w:tcW w:w="10598" w:type="dxa"/>
          </w:tcPr>
          <w:p w14:paraId="2831B7D5" w14:textId="2728A838" w:rsidR="00220EF3" w:rsidRPr="00050869" w:rsidRDefault="00220EF3" w:rsidP="00220EF3">
            <w:pPr>
              <w:ind w:left="720"/>
              <w:rPr>
                <w:rFonts w:ascii="Arial" w:hAnsi="Arial" w:cs="Arial"/>
                <w:lang w:val="en-US"/>
              </w:rPr>
            </w:pPr>
            <w:r w:rsidRPr="00050869">
              <w:rPr>
                <w:rFonts w:ascii="Arial" w:hAnsi="Arial" w:cs="Arial"/>
                <w:i/>
                <w:lang w:val="en-US"/>
              </w:rPr>
              <w:t>Broader skills: critical thinking … communication</w:t>
            </w:r>
            <w:r w:rsidRPr="00050869">
              <w:rPr>
                <w:rFonts w:ascii="Arial" w:hAnsi="Arial" w:cs="Arial"/>
                <w:lang w:val="en-US"/>
              </w:rPr>
              <w:t xml:space="preserve"> – </w:t>
            </w:r>
            <w:r>
              <w:rPr>
                <w:rFonts w:ascii="Arial" w:hAnsi="Arial" w:cs="Arial"/>
                <w:lang w:val="en-US"/>
              </w:rPr>
              <w:t>engaging with scholarly research; demonstrating an awareness of referencing and citation practices; responding to research</w:t>
            </w:r>
          </w:p>
        </w:tc>
      </w:tr>
    </w:tbl>
    <w:p w14:paraId="3930785D" w14:textId="586F1C52" w:rsidR="00220EF3" w:rsidRDefault="00220EF3" w:rsidP="002B5B12">
      <w:pPr>
        <w:rPr>
          <w:rFonts w:ascii="Arial" w:hAnsi="Arial" w:cs="Arial"/>
        </w:rPr>
      </w:pPr>
    </w:p>
    <w:p w14:paraId="4639DBB5" w14:textId="77777777" w:rsidR="006A0593" w:rsidRPr="00050869" w:rsidRDefault="006A0593" w:rsidP="006A0593">
      <w:pPr>
        <w:rPr>
          <w:rFonts w:ascii="Arial" w:hAnsi="Arial" w:cs="Arial"/>
          <w:b/>
        </w:rPr>
      </w:pPr>
      <w:r>
        <w:rPr>
          <w:rFonts w:ascii="Arial" w:hAnsi="Arial" w:cs="Arial"/>
          <w:b/>
        </w:rPr>
        <w:t>RELEVANCE</w:t>
      </w:r>
    </w:p>
    <w:p w14:paraId="399E583F" w14:textId="39F67E83" w:rsidR="00220EF3" w:rsidRDefault="006A0593" w:rsidP="006A0593">
      <w:pPr>
        <w:rPr>
          <w:rFonts w:ascii="Arial" w:hAnsi="Arial" w:cs="Arial"/>
        </w:rPr>
      </w:pPr>
      <w:r w:rsidRPr="00050869">
        <w:rPr>
          <w:rFonts w:ascii="Arial" w:hAnsi="Arial" w:cs="Arial"/>
          <w:lang w:val="en-US"/>
        </w:rPr>
        <w:t xml:space="preserve">This </w:t>
      </w:r>
      <w:r>
        <w:rPr>
          <w:rFonts w:ascii="Arial" w:hAnsi="Arial" w:cs="Arial"/>
          <w:lang w:val="en-US"/>
        </w:rPr>
        <w:t xml:space="preserve">task develops research methods and different ways of responding to the ideas of other people. As such, you will use skills that are important to future study or professional work. A hallmark of academic research is an engagement with other people’s ideas. This task helps you practice three methods for incorporating ideas or research into your writing. In professional settings you will have to refer to other people’s ideas – maybe not academic ideas, but you will refer to customer feedback, industry reports, company documents, and so on. This task develops your ability to </w:t>
      </w:r>
      <w:proofErr w:type="spellStart"/>
      <w:r>
        <w:rPr>
          <w:rFonts w:ascii="Arial" w:hAnsi="Arial" w:cs="Arial"/>
          <w:lang w:val="en-US"/>
        </w:rPr>
        <w:t>summarise</w:t>
      </w:r>
      <w:proofErr w:type="spellEnd"/>
      <w:r>
        <w:rPr>
          <w:rFonts w:ascii="Arial" w:hAnsi="Arial" w:cs="Arial"/>
          <w:lang w:val="en-US"/>
        </w:rPr>
        <w:t>, paraphrase or quote from such sources.</w:t>
      </w:r>
      <w:r w:rsidR="00220EF3">
        <w:rPr>
          <w:rFonts w:ascii="Arial" w:hAnsi="Arial" w:cs="Arial"/>
        </w:rPr>
        <w:br w:type="page"/>
      </w:r>
    </w:p>
    <w:p w14:paraId="591DA2FD" w14:textId="6146AE5C" w:rsidR="004124D2" w:rsidRPr="00751623" w:rsidRDefault="004124D2" w:rsidP="002B5B12">
      <w:pPr>
        <w:pStyle w:val="Heading2"/>
        <w:rPr>
          <w:rFonts w:ascii="Arial" w:hAnsi="Arial" w:cs="Arial"/>
          <w:sz w:val="28"/>
          <w:szCs w:val="28"/>
        </w:rPr>
      </w:pPr>
      <w:r w:rsidRPr="00751623">
        <w:rPr>
          <w:rFonts w:ascii="Arial" w:hAnsi="Arial" w:cs="Arial"/>
          <w:sz w:val="28"/>
          <w:szCs w:val="28"/>
        </w:rPr>
        <w:lastRenderedPageBreak/>
        <w:t>Short Writing Task 3</w:t>
      </w:r>
      <w:r w:rsidR="000F0034" w:rsidRPr="00751623">
        <w:rPr>
          <w:rFonts w:ascii="Arial" w:hAnsi="Arial" w:cs="Arial"/>
          <w:sz w:val="28"/>
          <w:szCs w:val="28"/>
        </w:rPr>
        <w:t xml:space="preserve">: </w:t>
      </w:r>
      <w:r w:rsidR="000A2F83" w:rsidRPr="00751623">
        <w:rPr>
          <w:rFonts w:ascii="Arial" w:hAnsi="Arial" w:cs="Arial"/>
          <w:sz w:val="28"/>
          <w:szCs w:val="28"/>
        </w:rPr>
        <w:t>Outline</w:t>
      </w:r>
      <w:r w:rsidR="000F0034" w:rsidRPr="00751623">
        <w:rPr>
          <w:rFonts w:ascii="Arial" w:hAnsi="Arial" w:cs="Arial"/>
          <w:sz w:val="28"/>
          <w:szCs w:val="28"/>
        </w:rPr>
        <w:t xml:space="preserve"> Task</w:t>
      </w:r>
    </w:p>
    <w:p w14:paraId="5CD1C45D" w14:textId="77777777" w:rsidR="00751623" w:rsidRDefault="00751623" w:rsidP="002B5B12">
      <w:pPr>
        <w:rPr>
          <w:rFonts w:ascii="Arial" w:hAnsi="Arial" w:cs="Arial"/>
          <w:b/>
        </w:rPr>
      </w:pPr>
    </w:p>
    <w:p w14:paraId="6102A1DE" w14:textId="76DC969C" w:rsidR="000F0034" w:rsidRPr="00050869" w:rsidRDefault="00374D6A" w:rsidP="002B5B12">
      <w:pPr>
        <w:rPr>
          <w:rFonts w:ascii="Arial" w:hAnsi="Arial" w:cs="Arial"/>
        </w:rPr>
      </w:pPr>
      <w:r w:rsidRPr="00050869">
        <w:rPr>
          <w:rFonts w:ascii="Arial" w:hAnsi="Arial" w:cs="Arial"/>
          <w:b/>
        </w:rPr>
        <w:t>DUE</w:t>
      </w:r>
      <w:r w:rsidRPr="00050869">
        <w:rPr>
          <w:rFonts w:ascii="Arial" w:hAnsi="Arial" w:cs="Arial"/>
        </w:rPr>
        <w:t xml:space="preserve"> (online via </w:t>
      </w:r>
      <w:r w:rsidR="000237E6" w:rsidRPr="00050869">
        <w:rPr>
          <w:rFonts w:ascii="Arial" w:hAnsi="Arial" w:cs="Arial"/>
        </w:rPr>
        <w:t>Canvas</w:t>
      </w:r>
      <w:r w:rsidRPr="00050869">
        <w:rPr>
          <w:rFonts w:ascii="Arial" w:hAnsi="Arial" w:cs="Arial"/>
        </w:rPr>
        <w:t>):</w:t>
      </w:r>
      <w:r w:rsidR="004655E1" w:rsidRPr="00050869">
        <w:rPr>
          <w:rFonts w:ascii="Arial" w:hAnsi="Arial" w:cs="Arial"/>
        </w:rPr>
        <w:t xml:space="preserve"> </w:t>
      </w:r>
      <w:r w:rsidR="000017AF" w:rsidRPr="00050869">
        <w:rPr>
          <w:rFonts w:ascii="Arial" w:hAnsi="Arial" w:cs="Arial"/>
        </w:rPr>
        <w:t xml:space="preserve">due </w:t>
      </w:r>
      <w:r w:rsidR="00D07C1A" w:rsidRPr="00050869">
        <w:rPr>
          <w:rFonts w:ascii="Arial" w:hAnsi="Arial" w:cs="Arial"/>
          <w:b/>
        </w:rPr>
        <w:t xml:space="preserve">Monday </w:t>
      </w:r>
      <w:r w:rsidR="000E0335">
        <w:rPr>
          <w:rFonts w:ascii="Arial" w:hAnsi="Arial" w:cs="Arial"/>
          <w:b/>
        </w:rPr>
        <w:t>23 September</w:t>
      </w:r>
      <w:r w:rsidR="000017AF" w:rsidRPr="00050869">
        <w:rPr>
          <w:rFonts w:ascii="Arial" w:hAnsi="Arial" w:cs="Arial"/>
          <w:b/>
        </w:rPr>
        <w:t>, 11:59pm</w:t>
      </w:r>
    </w:p>
    <w:p w14:paraId="3D08B94F" w14:textId="77777777" w:rsidR="000F0034" w:rsidRPr="00050869" w:rsidRDefault="000F0034" w:rsidP="002B5B12">
      <w:pPr>
        <w:rPr>
          <w:rFonts w:ascii="Arial" w:hAnsi="Arial" w:cs="Arial"/>
        </w:rPr>
      </w:pPr>
      <w:r w:rsidRPr="00050869">
        <w:rPr>
          <w:rFonts w:ascii="Arial" w:hAnsi="Arial" w:cs="Arial"/>
          <w:b/>
        </w:rPr>
        <w:t>WEIGHTING</w:t>
      </w:r>
      <w:r w:rsidRPr="00050869">
        <w:rPr>
          <w:rFonts w:ascii="Arial" w:hAnsi="Arial" w:cs="Arial"/>
        </w:rPr>
        <w:t xml:space="preserve">: </w:t>
      </w:r>
      <w:r w:rsidR="006D7191" w:rsidRPr="00050869">
        <w:rPr>
          <w:rFonts w:ascii="Arial" w:hAnsi="Arial" w:cs="Arial"/>
        </w:rPr>
        <w:t xml:space="preserve">marked out of 10, worth </w:t>
      </w:r>
      <w:r w:rsidRPr="00050869">
        <w:rPr>
          <w:rFonts w:ascii="Arial" w:hAnsi="Arial" w:cs="Arial"/>
        </w:rPr>
        <w:t>10% of your overall grade for the unit</w:t>
      </w:r>
    </w:p>
    <w:p w14:paraId="3C88C4E8" w14:textId="77777777" w:rsidR="000073B5" w:rsidRPr="00050869" w:rsidRDefault="000073B5" w:rsidP="000073B5">
      <w:pPr>
        <w:ind w:left="1418" w:hanging="1418"/>
        <w:rPr>
          <w:rFonts w:ascii="Arial" w:hAnsi="Arial" w:cs="Arial"/>
        </w:rPr>
      </w:pPr>
      <w:r w:rsidRPr="00050869">
        <w:rPr>
          <w:rFonts w:ascii="Arial" w:hAnsi="Arial" w:cs="Arial"/>
          <w:b/>
        </w:rPr>
        <w:t>LATE</w:t>
      </w:r>
      <w:r w:rsidRPr="00050869">
        <w:rPr>
          <w:rFonts w:ascii="Arial" w:hAnsi="Arial" w:cs="Arial"/>
        </w:rPr>
        <w:t xml:space="preserve"> </w:t>
      </w:r>
      <w:r w:rsidRPr="00050869">
        <w:rPr>
          <w:rFonts w:ascii="Arial" w:hAnsi="Arial" w:cs="Arial"/>
          <w:b/>
        </w:rPr>
        <w:t>WORK</w:t>
      </w:r>
      <w:r w:rsidRPr="00050869">
        <w:rPr>
          <w:rFonts w:ascii="Arial" w:hAnsi="Arial" w:cs="Arial"/>
        </w:rPr>
        <w:t>: late work is penalised 5% (0.5/10) per calendar day and will not be assessed if submitted more than 10 working days after the due date</w:t>
      </w:r>
    </w:p>
    <w:p w14:paraId="5895EAE4" w14:textId="27F3C39A" w:rsidR="00013ABB" w:rsidRPr="00050869" w:rsidRDefault="00013ABB" w:rsidP="00013ABB">
      <w:pPr>
        <w:rPr>
          <w:rFonts w:ascii="Arial" w:hAnsi="Arial" w:cs="Arial"/>
        </w:rPr>
      </w:pPr>
      <w:r w:rsidRPr="00050869">
        <w:rPr>
          <w:rFonts w:ascii="Arial" w:hAnsi="Arial" w:cs="Arial"/>
          <w:b/>
        </w:rPr>
        <w:t>LENGTH</w:t>
      </w:r>
      <w:r w:rsidRPr="00050869">
        <w:rPr>
          <w:rFonts w:ascii="Arial" w:hAnsi="Arial" w:cs="Arial"/>
        </w:rPr>
        <w:t>: 500 words, quotes and reference list not included</w:t>
      </w:r>
    </w:p>
    <w:p w14:paraId="12B9E89D" w14:textId="77777777" w:rsidR="00952911" w:rsidRPr="00050869" w:rsidRDefault="00952911" w:rsidP="002B5B12">
      <w:pPr>
        <w:rPr>
          <w:rFonts w:ascii="Arial" w:hAnsi="Arial" w:cs="Arial"/>
        </w:rPr>
      </w:pPr>
    </w:p>
    <w:p w14:paraId="011D8B82" w14:textId="4D13001D" w:rsidR="00952911" w:rsidRDefault="00952911" w:rsidP="002B5B12">
      <w:pPr>
        <w:rPr>
          <w:rFonts w:ascii="Arial" w:hAnsi="Arial" w:cs="Arial"/>
        </w:rPr>
      </w:pPr>
      <w:r w:rsidRPr="00050869">
        <w:rPr>
          <w:rFonts w:ascii="Arial" w:hAnsi="Arial" w:cs="Arial"/>
        </w:rPr>
        <w:t>The goal of this task is to</w:t>
      </w:r>
      <w:r w:rsidR="000017AF" w:rsidRPr="00050869">
        <w:rPr>
          <w:rFonts w:ascii="Arial" w:hAnsi="Arial" w:cs="Arial"/>
        </w:rPr>
        <w:t xml:space="preserve"> </w:t>
      </w:r>
      <w:r w:rsidR="00013ABB" w:rsidRPr="00050869">
        <w:rPr>
          <w:rFonts w:ascii="Arial" w:hAnsi="Arial" w:cs="Arial"/>
        </w:rPr>
        <w:t xml:space="preserve">build on </w:t>
      </w:r>
      <w:r w:rsidR="000A2F83">
        <w:rPr>
          <w:rFonts w:ascii="Arial" w:hAnsi="Arial" w:cs="Arial"/>
        </w:rPr>
        <w:t>previous SWTs</w:t>
      </w:r>
      <w:r w:rsidR="00013ABB" w:rsidRPr="00050869">
        <w:rPr>
          <w:rFonts w:ascii="Arial" w:hAnsi="Arial" w:cs="Arial"/>
        </w:rPr>
        <w:t xml:space="preserve"> and create an outline</w:t>
      </w:r>
      <w:r w:rsidR="000017AF" w:rsidRPr="00050869">
        <w:rPr>
          <w:rFonts w:ascii="Arial" w:hAnsi="Arial" w:cs="Arial"/>
        </w:rPr>
        <w:t xml:space="preserve"> for </w:t>
      </w:r>
      <w:r w:rsidR="00013ABB" w:rsidRPr="00050869">
        <w:rPr>
          <w:rFonts w:ascii="Arial" w:hAnsi="Arial" w:cs="Arial"/>
        </w:rPr>
        <w:t>an</w:t>
      </w:r>
      <w:r w:rsidR="000017AF" w:rsidRPr="00050869">
        <w:rPr>
          <w:rFonts w:ascii="Arial" w:hAnsi="Arial" w:cs="Arial"/>
        </w:rPr>
        <w:t xml:space="preserve"> essay</w:t>
      </w:r>
      <w:r w:rsidR="00013ABB" w:rsidRPr="00050869">
        <w:rPr>
          <w:rFonts w:ascii="Arial" w:hAnsi="Arial" w:cs="Arial"/>
        </w:rPr>
        <w:t xml:space="preserve"> </w:t>
      </w:r>
      <w:r w:rsidR="009C342F">
        <w:rPr>
          <w:rFonts w:ascii="Arial" w:hAnsi="Arial" w:cs="Arial"/>
        </w:rPr>
        <w:t xml:space="preserve">that will </w:t>
      </w:r>
      <w:r w:rsidR="000A2F83">
        <w:rPr>
          <w:rFonts w:ascii="Arial" w:hAnsi="Arial" w:cs="Arial"/>
        </w:rPr>
        <w:t>use rhetorical concepts to analyse arguments about your topic</w:t>
      </w:r>
      <w:r w:rsidR="00013ABB" w:rsidRPr="00050869">
        <w:rPr>
          <w:rFonts w:ascii="Arial" w:hAnsi="Arial" w:cs="Arial"/>
        </w:rPr>
        <w:t xml:space="preserve">. Your </w:t>
      </w:r>
      <w:r w:rsidR="009C342F">
        <w:rPr>
          <w:rFonts w:ascii="Arial" w:hAnsi="Arial" w:cs="Arial"/>
        </w:rPr>
        <w:t>outline</w:t>
      </w:r>
      <w:r w:rsidR="000017AF" w:rsidRPr="00050869">
        <w:rPr>
          <w:rFonts w:ascii="Arial" w:hAnsi="Arial" w:cs="Arial"/>
        </w:rPr>
        <w:t xml:space="preserve"> </w:t>
      </w:r>
      <w:r w:rsidR="00013ABB" w:rsidRPr="00050869">
        <w:rPr>
          <w:rFonts w:ascii="Arial" w:hAnsi="Arial" w:cs="Arial"/>
        </w:rPr>
        <w:t>should</w:t>
      </w:r>
      <w:r w:rsidRPr="00050869">
        <w:rPr>
          <w:rFonts w:ascii="Arial" w:hAnsi="Arial" w:cs="Arial"/>
        </w:rPr>
        <w:t>:</w:t>
      </w:r>
    </w:p>
    <w:p w14:paraId="6CF84029" w14:textId="77777777" w:rsidR="000A2F83" w:rsidRPr="00050869" w:rsidRDefault="000A2F83" w:rsidP="002B5B12">
      <w:pPr>
        <w:rPr>
          <w:rFonts w:ascii="Arial" w:hAnsi="Arial" w:cs="Arial"/>
        </w:rPr>
      </w:pPr>
    </w:p>
    <w:p w14:paraId="657D9DBE" w14:textId="2909BEC8" w:rsidR="00AE487F" w:rsidRPr="00050869" w:rsidRDefault="00013ABB" w:rsidP="002B5B12">
      <w:pPr>
        <w:pStyle w:val="ListParagraph"/>
        <w:numPr>
          <w:ilvl w:val="0"/>
          <w:numId w:val="5"/>
        </w:numPr>
        <w:rPr>
          <w:rFonts w:ascii="Arial" w:hAnsi="Arial" w:cs="Arial"/>
        </w:rPr>
      </w:pPr>
      <w:r w:rsidRPr="00050869">
        <w:rPr>
          <w:rFonts w:ascii="Arial" w:hAnsi="Arial" w:cs="Arial"/>
        </w:rPr>
        <w:t xml:space="preserve">include a </w:t>
      </w:r>
      <w:r w:rsidR="00952911" w:rsidRPr="00050869">
        <w:rPr>
          <w:rFonts w:ascii="Arial" w:hAnsi="Arial" w:cs="Arial"/>
        </w:rPr>
        <w:t>draft thesis statement that is clear</w:t>
      </w:r>
      <w:r w:rsidR="000A2F83">
        <w:rPr>
          <w:rFonts w:ascii="Arial" w:hAnsi="Arial" w:cs="Arial"/>
        </w:rPr>
        <w:t xml:space="preserve"> and complex</w:t>
      </w:r>
      <w:r w:rsidR="00952911" w:rsidRPr="00050869">
        <w:rPr>
          <w:rFonts w:ascii="Arial" w:hAnsi="Arial" w:cs="Arial"/>
        </w:rPr>
        <w:t xml:space="preserve">, and that </w:t>
      </w:r>
      <w:r w:rsidRPr="00050869">
        <w:rPr>
          <w:rFonts w:ascii="Arial" w:hAnsi="Arial" w:cs="Arial"/>
        </w:rPr>
        <w:t>will be</w:t>
      </w:r>
      <w:r w:rsidR="00952911" w:rsidRPr="00050869">
        <w:rPr>
          <w:rFonts w:ascii="Arial" w:hAnsi="Arial" w:cs="Arial"/>
        </w:rPr>
        <w:t xml:space="preserve"> supported by </w:t>
      </w:r>
      <w:r w:rsidR="000A2F83">
        <w:rPr>
          <w:rFonts w:ascii="Arial" w:hAnsi="Arial" w:cs="Arial"/>
        </w:rPr>
        <w:t>an</w:t>
      </w:r>
      <w:r w:rsidR="00952911" w:rsidRPr="00050869">
        <w:rPr>
          <w:rFonts w:ascii="Arial" w:hAnsi="Arial" w:cs="Arial"/>
        </w:rPr>
        <w:t xml:space="preserve"> analysis</w:t>
      </w:r>
      <w:r w:rsidR="000A2F83">
        <w:rPr>
          <w:rFonts w:ascii="Arial" w:hAnsi="Arial" w:cs="Arial"/>
        </w:rPr>
        <w:t xml:space="preserve"> of rhetoric</w:t>
      </w:r>
    </w:p>
    <w:p w14:paraId="1F195F9D" w14:textId="6F723EF2" w:rsidR="00952911" w:rsidRPr="00050869" w:rsidRDefault="00952911" w:rsidP="002B5B12">
      <w:pPr>
        <w:pStyle w:val="ListParagraph"/>
        <w:numPr>
          <w:ilvl w:val="0"/>
          <w:numId w:val="5"/>
        </w:numPr>
        <w:rPr>
          <w:rFonts w:ascii="Arial" w:hAnsi="Arial" w:cs="Arial"/>
        </w:rPr>
      </w:pPr>
      <w:r w:rsidRPr="00050869">
        <w:rPr>
          <w:rFonts w:ascii="Arial" w:hAnsi="Arial" w:cs="Arial"/>
        </w:rPr>
        <w:t xml:space="preserve">use an arrangement strategy discussed in class to plan </w:t>
      </w:r>
      <w:r w:rsidR="008E2026" w:rsidRPr="00050869">
        <w:rPr>
          <w:rFonts w:ascii="Arial" w:hAnsi="Arial" w:cs="Arial"/>
        </w:rPr>
        <w:t>an</w:t>
      </w:r>
      <w:r w:rsidRPr="00050869">
        <w:rPr>
          <w:rFonts w:ascii="Arial" w:hAnsi="Arial" w:cs="Arial"/>
        </w:rPr>
        <w:t xml:space="preserve"> essay</w:t>
      </w:r>
      <w:r w:rsidR="008E2026" w:rsidRPr="00050869">
        <w:rPr>
          <w:rFonts w:ascii="Arial" w:hAnsi="Arial" w:cs="Arial"/>
        </w:rPr>
        <w:t xml:space="preserve"> </w:t>
      </w:r>
      <w:r w:rsidR="000A2F83">
        <w:rPr>
          <w:rFonts w:ascii="Arial" w:hAnsi="Arial" w:cs="Arial"/>
        </w:rPr>
        <w:t>that analyses rhetoric</w:t>
      </w:r>
      <w:r w:rsidR="008E2026" w:rsidRPr="00050869">
        <w:rPr>
          <w:rFonts w:ascii="Arial" w:hAnsi="Arial" w:cs="Arial"/>
        </w:rPr>
        <w:t xml:space="preserve"> </w:t>
      </w:r>
    </w:p>
    <w:p w14:paraId="2B75C3F5" w14:textId="076748B0" w:rsidR="00952911" w:rsidRPr="00050869" w:rsidRDefault="00013ABB" w:rsidP="002B5B12">
      <w:pPr>
        <w:pStyle w:val="ListParagraph"/>
        <w:numPr>
          <w:ilvl w:val="0"/>
          <w:numId w:val="5"/>
        </w:numPr>
        <w:rPr>
          <w:rFonts w:ascii="Arial" w:hAnsi="Arial" w:cs="Arial"/>
        </w:rPr>
      </w:pPr>
      <w:r w:rsidRPr="00050869">
        <w:rPr>
          <w:rFonts w:ascii="Arial" w:hAnsi="Arial" w:cs="Arial"/>
        </w:rPr>
        <w:t>include</w:t>
      </w:r>
      <w:r w:rsidR="00952911" w:rsidRPr="00050869">
        <w:rPr>
          <w:rFonts w:ascii="Arial" w:hAnsi="Arial" w:cs="Arial"/>
        </w:rPr>
        <w:t xml:space="preserve"> an essay title</w:t>
      </w:r>
      <w:r w:rsidR="000017AF" w:rsidRPr="00050869">
        <w:rPr>
          <w:rFonts w:ascii="Arial" w:hAnsi="Arial" w:cs="Arial"/>
        </w:rPr>
        <w:t xml:space="preserve"> that mentions rhetoric</w:t>
      </w:r>
      <w:r w:rsidR="00952911" w:rsidRPr="00050869">
        <w:rPr>
          <w:rFonts w:ascii="Arial" w:hAnsi="Arial" w:cs="Arial"/>
        </w:rPr>
        <w:t xml:space="preserve"> and argumentative subheadings that show the </w:t>
      </w:r>
      <w:r w:rsidR="000A2F83">
        <w:rPr>
          <w:rFonts w:ascii="Arial" w:hAnsi="Arial" w:cs="Arial"/>
        </w:rPr>
        <w:t>stages</w:t>
      </w:r>
      <w:r w:rsidR="00952911" w:rsidRPr="00050869">
        <w:rPr>
          <w:rFonts w:ascii="Arial" w:hAnsi="Arial" w:cs="Arial"/>
        </w:rPr>
        <w:t xml:space="preserve"> of your argument</w:t>
      </w:r>
      <w:r w:rsidR="000A2F83">
        <w:rPr>
          <w:rFonts w:ascii="Arial" w:hAnsi="Arial" w:cs="Arial"/>
        </w:rPr>
        <w:t>, and use different levels/indentations of dot points to distinguish between major points and supporting points/evidence</w:t>
      </w:r>
    </w:p>
    <w:p w14:paraId="5FEB5123" w14:textId="4DCB3499" w:rsidR="00952911" w:rsidRPr="00050869" w:rsidRDefault="00952911" w:rsidP="002B5B12">
      <w:pPr>
        <w:pStyle w:val="ListParagraph"/>
        <w:numPr>
          <w:ilvl w:val="0"/>
          <w:numId w:val="5"/>
        </w:numPr>
        <w:rPr>
          <w:rFonts w:ascii="Arial" w:hAnsi="Arial" w:cs="Arial"/>
        </w:rPr>
      </w:pPr>
      <w:r w:rsidRPr="00050869">
        <w:rPr>
          <w:rFonts w:ascii="Arial" w:hAnsi="Arial" w:cs="Arial"/>
        </w:rPr>
        <w:t>include accurately ref</w:t>
      </w:r>
      <w:r w:rsidR="000017AF" w:rsidRPr="00050869">
        <w:rPr>
          <w:rFonts w:ascii="Arial" w:hAnsi="Arial" w:cs="Arial"/>
        </w:rPr>
        <w:t xml:space="preserve">erenced/cited academic sources </w:t>
      </w:r>
      <w:r w:rsidR="000A2F83">
        <w:rPr>
          <w:rFonts w:ascii="Arial" w:hAnsi="Arial" w:cs="Arial"/>
        </w:rPr>
        <w:t xml:space="preserve">(at least two on rhetoric and two on your topic) </w:t>
      </w:r>
      <w:r w:rsidR="000017AF" w:rsidRPr="00050869">
        <w:rPr>
          <w:rFonts w:ascii="Arial" w:hAnsi="Arial" w:cs="Arial"/>
        </w:rPr>
        <w:t>and describe how they will be used in your argument</w:t>
      </w:r>
    </w:p>
    <w:p w14:paraId="1E243899" w14:textId="77777777" w:rsidR="00952911" w:rsidRPr="00050869" w:rsidRDefault="00952911" w:rsidP="002B5B12">
      <w:pPr>
        <w:rPr>
          <w:rFonts w:ascii="Arial" w:hAnsi="Arial" w:cs="Arial"/>
        </w:rPr>
      </w:pPr>
    </w:p>
    <w:p w14:paraId="6E9C1561" w14:textId="205C405C" w:rsidR="00952911" w:rsidRPr="00050869" w:rsidRDefault="00952911" w:rsidP="002B5B12">
      <w:pPr>
        <w:rPr>
          <w:rFonts w:ascii="Arial" w:hAnsi="Arial" w:cs="Arial"/>
        </w:rPr>
      </w:pPr>
      <w:r w:rsidRPr="00050869">
        <w:rPr>
          <w:rFonts w:ascii="Arial" w:hAnsi="Arial" w:cs="Arial"/>
        </w:rPr>
        <w:t>On a separate page at the end of your submission for SWT3 you must include a Reference list or Works Cited list.</w:t>
      </w:r>
      <w:r w:rsidR="00147606">
        <w:rPr>
          <w:rFonts w:ascii="Arial" w:hAnsi="Arial" w:cs="Arial"/>
        </w:rPr>
        <w:t xml:space="preserve"> You should follow APA or MLA style requirements.</w:t>
      </w:r>
      <w:r w:rsidRPr="00050869">
        <w:rPr>
          <w:rFonts w:ascii="Arial" w:hAnsi="Arial" w:cs="Arial"/>
        </w:rPr>
        <w:t xml:space="preserve"> You can use the sources you used in previous Short Writing Tasks</w:t>
      </w:r>
      <w:r w:rsidR="00BE620E" w:rsidRPr="00050869">
        <w:rPr>
          <w:rFonts w:ascii="Arial" w:hAnsi="Arial" w:cs="Arial"/>
        </w:rPr>
        <w:t xml:space="preserve"> as well as any paragraphs/sentences written for assessment tasks in WRIT1001</w:t>
      </w:r>
      <w:r w:rsidRPr="00050869">
        <w:rPr>
          <w:rFonts w:ascii="Arial" w:hAnsi="Arial" w:cs="Arial"/>
        </w:rPr>
        <w:t>.</w:t>
      </w:r>
    </w:p>
    <w:p w14:paraId="0D6F919F" w14:textId="77777777" w:rsidR="00FD54E5" w:rsidRDefault="00FD54E5" w:rsidP="002B5B12">
      <w:pPr>
        <w:rPr>
          <w:rFonts w:ascii="Arial" w:hAnsi="Arial" w:cs="Arial"/>
        </w:rPr>
      </w:pPr>
    </w:p>
    <w:p w14:paraId="63C87DBC" w14:textId="77777777" w:rsidR="009C342F" w:rsidRPr="00050869" w:rsidRDefault="009C342F" w:rsidP="009C342F">
      <w:pPr>
        <w:rPr>
          <w:rFonts w:ascii="Arial" w:hAnsi="Arial" w:cs="Arial"/>
          <w:b/>
        </w:rPr>
      </w:pPr>
      <w:r w:rsidRPr="00050869">
        <w:rPr>
          <w:rFonts w:ascii="Arial" w:hAnsi="Arial" w:cs="Arial"/>
          <w:b/>
        </w:rPr>
        <w:t>MARKING CRITERIA</w:t>
      </w:r>
    </w:p>
    <w:p w14:paraId="1D8C8E89" w14:textId="77777777" w:rsidR="009C342F" w:rsidRPr="00050869" w:rsidRDefault="009C342F" w:rsidP="009C342F">
      <w:pPr>
        <w:rPr>
          <w:rFonts w:ascii="Arial" w:hAnsi="Arial" w:cs="Arial"/>
          <w:lang w:val="en-US"/>
        </w:rPr>
      </w:pPr>
      <w:r w:rsidRPr="00050869">
        <w:rPr>
          <w:rFonts w:ascii="Arial" w:hAnsi="Arial" w:cs="Arial"/>
          <w:lang w:val="en-US"/>
        </w:rPr>
        <w:t>This unit uses standards-based assessment for award of assessment marks. Your assessments will be evaluated solely on the basis of your individual performance. See the Appendix for information on the Interpretation of Grades.</w:t>
      </w:r>
    </w:p>
    <w:p w14:paraId="447F043E" w14:textId="77777777" w:rsidR="009C342F" w:rsidRPr="00050869" w:rsidRDefault="009C342F" w:rsidP="009C342F">
      <w:pPr>
        <w:rPr>
          <w:rFonts w:ascii="Arial" w:hAnsi="Arial" w:cs="Arial"/>
          <w:i/>
          <w:lang w:val="en-US"/>
        </w:rPr>
      </w:pPr>
    </w:p>
    <w:tbl>
      <w:tblPr>
        <w:tblStyle w:val="TableGrid"/>
        <w:tblW w:w="10598" w:type="dxa"/>
        <w:tblLook w:val="04A0" w:firstRow="1" w:lastRow="0" w:firstColumn="1" w:lastColumn="0" w:noHBand="0" w:noVBand="1"/>
      </w:tblPr>
      <w:tblGrid>
        <w:gridCol w:w="10598"/>
      </w:tblGrid>
      <w:tr w:rsidR="009C342F" w:rsidRPr="00050869" w14:paraId="46260E35" w14:textId="77777777" w:rsidTr="00DF5361">
        <w:tc>
          <w:tcPr>
            <w:tcW w:w="10598" w:type="dxa"/>
          </w:tcPr>
          <w:p w14:paraId="57D29EE1" w14:textId="77777777" w:rsidR="009C342F" w:rsidRPr="00050869" w:rsidRDefault="009C342F" w:rsidP="00DF5361">
            <w:pPr>
              <w:rPr>
                <w:rFonts w:ascii="Arial" w:hAnsi="Arial" w:cs="Arial"/>
                <w:b/>
                <w:lang w:val="en-US"/>
              </w:rPr>
            </w:pPr>
            <w:r w:rsidRPr="00050869">
              <w:rPr>
                <w:rFonts w:ascii="Arial" w:hAnsi="Arial" w:cs="Arial"/>
                <w:b/>
                <w:lang w:val="en-US"/>
              </w:rPr>
              <w:t>Criteria</w:t>
            </w:r>
          </w:p>
        </w:tc>
      </w:tr>
      <w:tr w:rsidR="009C342F" w:rsidRPr="00050869" w14:paraId="23E91F0F" w14:textId="77777777" w:rsidTr="00DF5361">
        <w:tc>
          <w:tcPr>
            <w:tcW w:w="10598" w:type="dxa"/>
          </w:tcPr>
          <w:p w14:paraId="3CFBD362" w14:textId="745294A6" w:rsidR="009C342F" w:rsidRPr="00050869" w:rsidRDefault="009C342F" w:rsidP="005C4106">
            <w:pPr>
              <w:rPr>
                <w:rFonts w:ascii="Arial" w:hAnsi="Arial" w:cs="Arial"/>
                <w:lang w:val="en-US"/>
              </w:rPr>
            </w:pPr>
            <w:r w:rsidRPr="00050869">
              <w:rPr>
                <w:rFonts w:ascii="Arial" w:hAnsi="Arial" w:cs="Arial"/>
                <w:lang w:val="en-US"/>
              </w:rPr>
              <w:t xml:space="preserve">Overall: </w:t>
            </w:r>
            <w:r>
              <w:rPr>
                <w:rFonts w:ascii="Arial" w:hAnsi="Arial" w:cs="Arial"/>
                <w:lang w:val="en-US"/>
              </w:rPr>
              <w:t>demonstrate an increased awareness of how to produce effective arguments</w:t>
            </w:r>
          </w:p>
        </w:tc>
      </w:tr>
      <w:tr w:rsidR="009C342F" w:rsidRPr="00050869" w14:paraId="1A2E0BF7" w14:textId="77777777" w:rsidTr="00DF5361">
        <w:trPr>
          <w:trHeight w:val="313"/>
        </w:trPr>
        <w:tc>
          <w:tcPr>
            <w:tcW w:w="10598" w:type="dxa"/>
          </w:tcPr>
          <w:p w14:paraId="41594EBA" w14:textId="3B6FA4F5" w:rsidR="009C342F" w:rsidRPr="00050869" w:rsidRDefault="009C342F" w:rsidP="005C4106">
            <w:pPr>
              <w:ind w:left="720"/>
              <w:rPr>
                <w:rFonts w:ascii="Arial" w:hAnsi="Arial" w:cs="Arial"/>
                <w:lang w:val="en-US"/>
              </w:rPr>
            </w:pPr>
            <w:r w:rsidRPr="00050869">
              <w:rPr>
                <w:rFonts w:ascii="Arial" w:hAnsi="Arial" w:cs="Arial"/>
                <w:i/>
                <w:lang w:val="en-US"/>
              </w:rPr>
              <w:t>Depth of disciplinary experience</w:t>
            </w:r>
            <w:r w:rsidRPr="00050869">
              <w:rPr>
                <w:rFonts w:ascii="Arial" w:hAnsi="Arial" w:cs="Arial"/>
                <w:lang w:val="en-US"/>
              </w:rPr>
              <w:t xml:space="preserve"> – </w:t>
            </w:r>
            <w:r>
              <w:rPr>
                <w:rFonts w:ascii="Arial" w:hAnsi="Arial" w:cs="Arial"/>
                <w:lang w:val="en-US"/>
              </w:rPr>
              <w:t>employing strategies from rhetoric and writing studies to present the outline of an effective argument; planning an argument that relies on the method of rhetorical analysis; incorporating terminology from rhetoric and writing studies into an essay plan</w:t>
            </w:r>
          </w:p>
        </w:tc>
      </w:tr>
      <w:tr w:rsidR="009C342F" w:rsidRPr="00050869" w14:paraId="50DE4F51" w14:textId="77777777" w:rsidTr="00DF5361">
        <w:tc>
          <w:tcPr>
            <w:tcW w:w="10598" w:type="dxa"/>
          </w:tcPr>
          <w:p w14:paraId="5CF22766" w14:textId="77777777" w:rsidR="009C342F" w:rsidRPr="00050869" w:rsidRDefault="009C342F" w:rsidP="00DF5361">
            <w:pPr>
              <w:rPr>
                <w:rFonts w:ascii="Arial" w:hAnsi="Arial" w:cs="Arial"/>
                <w:lang w:val="en-US"/>
              </w:rPr>
            </w:pPr>
            <w:r w:rsidRPr="00050869">
              <w:rPr>
                <w:rFonts w:ascii="Arial" w:hAnsi="Arial" w:cs="Arial"/>
                <w:lang w:val="en-US"/>
              </w:rPr>
              <w:t xml:space="preserve">Overall: </w:t>
            </w:r>
            <w:r>
              <w:rPr>
                <w:rFonts w:ascii="Arial" w:hAnsi="Arial" w:cs="Arial"/>
                <w:lang w:val="en-US"/>
              </w:rPr>
              <w:t>understand more about essay writing conventions in academic contexts</w:t>
            </w:r>
          </w:p>
        </w:tc>
      </w:tr>
      <w:tr w:rsidR="009C342F" w:rsidRPr="00050869" w14:paraId="39F6A299" w14:textId="77777777" w:rsidTr="005C4106">
        <w:trPr>
          <w:trHeight w:val="780"/>
        </w:trPr>
        <w:tc>
          <w:tcPr>
            <w:tcW w:w="10598" w:type="dxa"/>
          </w:tcPr>
          <w:p w14:paraId="7B95B967" w14:textId="065EC7EA" w:rsidR="009C342F" w:rsidRPr="00050869" w:rsidRDefault="009C342F" w:rsidP="005C4106">
            <w:pPr>
              <w:ind w:left="720"/>
              <w:rPr>
                <w:rFonts w:ascii="Arial" w:hAnsi="Arial" w:cs="Arial"/>
                <w:lang w:val="en-US"/>
              </w:rPr>
            </w:pPr>
            <w:r w:rsidRPr="00050869">
              <w:rPr>
                <w:rFonts w:ascii="Arial" w:hAnsi="Arial" w:cs="Arial"/>
                <w:i/>
                <w:lang w:val="en-US"/>
              </w:rPr>
              <w:t>Broader skills: critical thinking … communication</w:t>
            </w:r>
            <w:r w:rsidRPr="00050869">
              <w:rPr>
                <w:rFonts w:ascii="Arial" w:hAnsi="Arial" w:cs="Arial"/>
                <w:lang w:val="en-US"/>
              </w:rPr>
              <w:t xml:space="preserve"> – </w:t>
            </w:r>
            <w:r>
              <w:rPr>
                <w:rFonts w:ascii="Arial" w:hAnsi="Arial" w:cs="Arial"/>
                <w:lang w:val="en-US"/>
              </w:rPr>
              <w:t xml:space="preserve">engaging with scholarly research; </w:t>
            </w:r>
            <w:r w:rsidR="005C4106">
              <w:rPr>
                <w:rFonts w:ascii="Arial" w:hAnsi="Arial" w:cs="Arial"/>
                <w:lang w:val="en-US"/>
              </w:rPr>
              <w:t xml:space="preserve">use </w:t>
            </w:r>
            <w:r>
              <w:rPr>
                <w:rFonts w:ascii="Arial" w:hAnsi="Arial" w:cs="Arial"/>
                <w:lang w:val="en-US"/>
              </w:rPr>
              <w:t xml:space="preserve"> of referencing and citation practices; </w:t>
            </w:r>
            <w:r w:rsidR="005C4106">
              <w:rPr>
                <w:rFonts w:ascii="Arial" w:hAnsi="Arial" w:cs="Arial"/>
                <w:lang w:val="en-US"/>
              </w:rPr>
              <w:t>presenting a plan for an essay that anticipates the responses of a scholarly reader and adapts a suitable arrangement strategy</w:t>
            </w:r>
          </w:p>
        </w:tc>
      </w:tr>
    </w:tbl>
    <w:p w14:paraId="45C89CED" w14:textId="77777777" w:rsidR="009C342F" w:rsidRDefault="009C342F" w:rsidP="009C342F">
      <w:pPr>
        <w:rPr>
          <w:rFonts w:ascii="Arial" w:hAnsi="Arial" w:cs="Arial"/>
        </w:rPr>
      </w:pPr>
    </w:p>
    <w:p w14:paraId="2A59C1E3" w14:textId="77777777" w:rsidR="000A2F83" w:rsidRPr="00050869" w:rsidRDefault="000A2F83" w:rsidP="000A2F83">
      <w:pPr>
        <w:rPr>
          <w:rFonts w:ascii="Arial" w:hAnsi="Arial" w:cs="Arial"/>
          <w:b/>
        </w:rPr>
      </w:pPr>
      <w:r>
        <w:rPr>
          <w:rFonts w:ascii="Arial" w:hAnsi="Arial" w:cs="Arial"/>
          <w:b/>
        </w:rPr>
        <w:t>RELEVANCE</w:t>
      </w:r>
    </w:p>
    <w:p w14:paraId="0E1DDAA6" w14:textId="3426B55A" w:rsidR="000A2F83" w:rsidRDefault="000A2F83" w:rsidP="000A2F83">
      <w:pPr>
        <w:rPr>
          <w:rFonts w:ascii="Arial" w:hAnsi="Arial" w:cs="Arial"/>
        </w:rPr>
      </w:pPr>
      <w:r w:rsidRPr="00050869">
        <w:rPr>
          <w:rFonts w:ascii="Arial" w:hAnsi="Arial" w:cs="Arial"/>
          <w:lang w:val="en-US"/>
        </w:rPr>
        <w:t xml:space="preserve">This </w:t>
      </w:r>
      <w:r>
        <w:rPr>
          <w:rFonts w:ascii="Arial" w:hAnsi="Arial" w:cs="Arial"/>
          <w:lang w:val="en-US"/>
        </w:rPr>
        <w:t xml:space="preserve">task develops organization skills and requires that you consider how your audience might perceive your topic. These are vital skills in academic study and professional work. The ability to plan an argument will help you communicate scholarly ideas with more clarity and persuasiveness. Further, your ability to adapt presentations to particular audiences will help you be more persuasive in the workplace. This could help you attract new clients, deliver feedback, </w:t>
      </w:r>
      <w:r w:rsidR="00432477">
        <w:rPr>
          <w:rFonts w:ascii="Arial" w:hAnsi="Arial" w:cs="Arial"/>
          <w:lang w:val="en-US"/>
        </w:rPr>
        <w:t xml:space="preserve">present interesting case studies, </w:t>
      </w:r>
      <w:r>
        <w:rPr>
          <w:rFonts w:ascii="Arial" w:hAnsi="Arial" w:cs="Arial"/>
          <w:lang w:val="en-US"/>
        </w:rPr>
        <w:t xml:space="preserve">and so on. </w:t>
      </w:r>
    </w:p>
    <w:p w14:paraId="69D6780D" w14:textId="3C3905AB" w:rsidR="009C342F" w:rsidRDefault="009C342F">
      <w:pPr>
        <w:rPr>
          <w:rFonts w:ascii="Arial" w:hAnsi="Arial" w:cs="Arial"/>
        </w:rPr>
      </w:pPr>
      <w:r>
        <w:rPr>
          <w:rFonts w:ascii="Arial" w:hAnsi="Arial" w:cs="Arial"/>
        </w:rPr>
        <w:br w:type="page"/>
      </w:r>
    </w:p>
    <w:p w14:paraId="09C08E4C" w14:textId="6863AFAA" w:rsidR="004124D2" w:rsidRPr="00751623" w:rsidRDefault="004124D2" w:rsidP="002B5B12">
      <w:pPr>
        <w:pStyle w:val="Heading2"/>
        <w:rPr>
          <w:rFonts w:ascii="Arial" w:hAnsi="Arial" w:cs="Arial"/>
          <w:sz w:val="28"/>
          <w:szCs w:val="28"/>
        </w:rPr>
      </w:pPr>
      <w:r w:rsidRPr="00751623">
        <w:rPr>
          <w:rFonts w:ascii="Arial" w:hAnsi="Arial" w:cs="Arial"/>
          <w:sz w:val="28"/>
          <w:szCs w:val="28"/>
        </w:rPr>
        <w:lastRenderedPageBreak/>
        <w:t>Short Writing Task 4</w:t>
      </w:r>
      <w:r w:rsidR="000F0034" w:rsidRPr="00751623">
        <w:rPr>
          <w:rFonts w:ascii="Arial" w:hAnsi="Arial" w:cs="Arial"/>
          <w:sz w:val="28"/>
          <w:szCs w:val="28"/>
        </w:rPr>
        <w:t>: Style Task</w:t>
      </w:r>
    </w:p>
    <w:p w14:paraId="766711ED" w14:textId="77777777" w:rsidR="00751623" w:rsidRDefault="00751623" w:rsidP="002B5B12">
      <w:pPr>
        <w:rPr>
          <w:rFonts w:ascii="Arial" w:hAnsi="Arial" w:cs="Arial"/>
          <w:b/>
        </w:rPr>
      </w:pPr>
    </w:p>
    <w:p w14:paraId="3B1FC06B" w14:textId="6AEC2E6B" w:rsidR="000F0034" w:rsidRPr="00050869" w:rsidRDefault="00374D6A" w:rsidP="002B5B12">
      <w:pPr>
        <w:rPr>
          <w:rFonts w:ascii="Arial" w:hAnsi="Arial" w:cs="Arial"/>
        </w:rPr>
      </w:pPr>
      <w:r w:rsidRPr="00050869">
        <w:rPr>
          <w:rFonts w:ascii="Arial" w:hAnsi="Arial" w:cs="Arial"/>
          <w:b/>
        </w:rPr>
        <w:t>DUE</w:t>
      </w:r>
      <w:r w:rsidRPr="00050869">
        <w:rPr>
          <w:rFonts w:ascii="Arial" w:hAnsi="Arial" w:cs="Arial"/>
        </w:rPr>
        <w:t xml:space="preserve"> (online via </w:t>
      </w:r>
      <w:r w:rsidR="000237E6" w:rsidRPr="00050869">
        <w:rPr>
          <w:rFonts w:ascii="Arial" w:hAnsi="Arial" w:cs="Arial"/>
        </w:rPr>
        <w:t>Canvas</w:t>
      </w:r>
      <w:r w:rsidRPr="00050869">
        <w:rPr>
          <w:rFonts w:ascii="Arial" w:hAnsi="Arial" w:cs="Arial"/>
        </w:rPr>
        <w:t>):</w:t>
      </w:r>
      <w:r w:rsidR="004655E1" w:rsidRPr="00050869">
        <w:rPr>
          <w:rFonts w:ascii="Arial" w:hAnsi="Arial" w:cs="Arial"/>
          <w:b/>
        </w:rPr>
        <w:t xml:space="preserve"> </w:t>
      </w:r>
      <w:r w:rsidR="000017AF" w:rsidRPr="00050869">
        <w:rPr>
          <w:rFonts w:ascii="Arial" w:hAnsi="Arial" w:cs="Arial"/>
        </w:rPr>
        <w:t xml:space="preserve">due </w:t>
      </w:r>
      <w:r w:rsidR="00D07C1A" w:rsidRPr="00050869">
        <w:rPr>
          <w:rFonts w:ascii="Arial" w:hAnsi="Arial" w:cs="Arial"/>
          <w:b/>
        </w:rPr>
        <w:t xml:space="preserve">Monday </w:t>
      </w:r>
      <w:r w:rsidR="000E0335">
        <w:rPr>
          <w:rFonts w:ascii="Arial" w:hAnsi="Arial" w:cs="Arial"/>
          <w:b/>
        </w:rPr>
        <w:t>7 October</w:t>
      </w:r>
      <w:r w:rsidR="000017AF" w:rsidRPr="00050869">
        <w:rPr>
          <w:rFonts w:ascii="Arial" w:hAnsi="Arial" w:cs="Arial"/>
          <w:b/>
        </w:rPr>
        <w:t>, 11:59pm</w:t>
      </w:r>
    </w:p>
    <w:p w14:paraId="4C25954C" w14:textId="77777777" w:rsidR="000F0034" w:rsidRPr="00050869" w:rsidRDefault="000F0034" w:rsidP="002B5B12">
      <w:pPr>
        <w:rPr>
          <w:rFonts w:ascii="Arial" w:hAnsi="Arial" w:cs="Arial"/>
        </w:rPr>
      </w:pPr>
      <w:r w:rsidRPr="00050869">
        <w:rPr>
          <w:rFonts w:ascii="Arial" w:hAnsi="Arial" w:cs="Arial"/>
          <w:b/>
        </w:rPr>
        <w:t>WEIGHTING</w:t>
      </w:r>
      <w:r w:rsidRPr="00050869">
        <w:rPr>
          <w:rFonts w:ascii="Arial" w:hAnsi="Arial" w:cs="Arial"/>
        </w:rPr>
        <w:t xml:space="preserve">: </w:t>
      </w:r>
      <w:r w:rsidR="006D7191" w:rsidRPr="00050869">
        <w:rPr>
          <w:rFonts w:ascii="Arial" w:hAnsi="Arial" w:cs="Arial"/>
        </w:rPr>
        <w:t xml:space="preserve">marked out of 10, worth </w:t>
      </w:r>
      <w:r w:rsidRPr="00050869">
        <w:rPr>
          <w:rFonts w:ascii="Arial" w:hAnsi="Arial" w:cs="Arial"/>
        </w:rPr>
        <w:t>10% of your overall grade for the unit</w:t>
      </w:r>
    </w:p>
    <w:p w14:paraId="65F6C96D" w14:textId="77777777" w:rsidR="000073B5" w:rsidRPr="00050869" w:rsidRDefault="000073B5" w:rsidP="000073B5">
      <w:pPr>
        <w:ind w:left="1418" w:hanging="1418"/>
        <w:rPr>
          <w:rFonts w:ascii="Arial" w:hAnsi="Arial" w:cs="Arial"/>
        </w:rPr>
      </w:pPr>
      <w:r w:rsidRPr="00050869">
        <w:rPr>
          <w:rFonts w:ascii="Arial" w:hAnsi="Arial" w:cs="Arial"/>
          <w:b/>
        </w:rPr>
        <w:t>LATE</w:t>
      </w:r>
      <w:r w:rsidRPr="00050869">
        <w:rPr>
          <w:rFonts w:ascii="Arial" w:hAnsi="Arial" w:cs="Arial"/>
        </w:rPr>
        <w:t xml:space="preserve"> </w:t>
      </w:r>
      <w:r w:rsidRPr="00050869">
        <w:rPr>
          <w:rFonts w:ascii="Arial" w:hAnsi="Arial" w:cs="Arial"/>
          <w:b/>
        </w:rPr>
        <w:t>WORK</w:t>
      </w:r>
      <w:r w:rsidRPr="00050869">
        <w:rPr>
          <w:rFonts w:ascii="Arial" w:hAnsi="Arial" w:cs="Arial"/>
        </w:rPr>
        <w:t>: late work is penalised 5% (0.5/10) per calendar day and will not be assessed if submitted more than 10 working days after the due date</w:t>
      </w:r>
    </w:p>
    <w:p w14:paraId="1865A683" w14:textId="0EB19CC6" w:rsidR="00013ABB" w:rsidRPr="00050869" w:rsidRDefault="00013ABB" w:rsidP="00013ABB">
      <w:pPr>
        <w:rPr>
          <w:rFonts w:ascii="Arial" w:hAnsi="Arial" w:cs="Arial"/>
        </w:rPr>
      </w:pPr>
      <w:r w:rsidRPr="00050869">
        <w:rPr>
          <w:rFonts w:ascii="Arial" w:hAnsi="Arial" w:cs="Arial"/>
          <w:b/>
        </w:rPr>
        <w:t>LENGTH</w:t>
      </w:r>
      <w:r w:rsidRPr="00050869">
        <w:rPr>
          <w:rFonts w:ascii="Arial" w:hAnsi="Arial" w:cs="Arial"/>
        </w:rPr>
        <w:t>: 500 words, reference list not included</w:t>
      </w:r>
    </w:p>
    <w:p w14:paraId="58DD68F0" w14:textId="77777777" w:rsidR="00952911" w:rsidRPr="00050869" w:rsidRDefault="00952911" w:rsidP="002B5B12">
      <w:pPr>
        <w:rPr>
          <w:rFonts w:ascii="Arial" w:hAnsi="Arial" w:cs="Arial"/>
        </w:rPr>
      </w:pPr>
    </w:p>
    <w:p w14:paraId="362A9C30" w14:textId="77777777" w:rsidR="00432477" w:rsidRDefault="006D7191" w:rsidP="002B5B12">
      <w:pPr>
        <w:rPr>
          <w:rFonts w:ascii="Arial" w:hAnsi="Arial" w:cs="Arial"/>
        </w:rPr>
      </w:pPr>
      <w:r w:rsidRPr="00050869">
        <w:rPr>
          <w:rFonts w:ascii="Arial" w:hAnsi="Arial" w:cs="Arial"/>
        </w:rPr>
        <w:t>The goal of this task is to</w:t>
      </w:r>
      <w:r w:rsidR="00B2037B" w:rsidRPr="00050869">
        <w:rPr>
          <w:rFonts w:ascii="Arial" w:hAnsi="Arial" w:cs="Arial"/>
        </w:rPr>
        <w:t xml:space="preserve"> practice using and/or adapting </w:t>
      </w:r>
      <w:r w:rsidR="00467261" w:rsidRPr="00050869">
        <w:rPr>
          <w:rFonts w:ascii="Arial" w:hAnsi="Arial" w:cs="Arial"/>
        </w:rPr>
        <w:t>academic language and paragraph conventions to best support your argument. You will</w:t>
      </w:r>
      <w:r w:rsidRPr="00050869">
        <w:rPr>
          <w:rFonts w:ascii="Arial" w:hAnsi="Arial" w:cs="Arial"/>
        </w:rPr>
        <w:t xml:space="preserve"> draft an introduction and a </w:t>
      </w:r>
      <w:r w:rsidR="00432477">
        <w:rPr>
          <w:rFonts w:ascii="Arial" w:hAnsi="Arial" w:cs="Arial"/>
        </w:rPr>
        <w:t>body paragraph from your essay.</w:t>
      </w:r>
    </w:p>
    <w:p w14:paraId="47915F48" w14:textId="77777777" w:rsidR="00432477" w:rsidRDefault="00432477" w:rsidP="002B5B12">
      <w:pPr>
        <w:rPr>
          <w:rFonts w:ascii="Arial" w:hAnsi="Arial" w:cs="Arial"/>
        </w:rPr>
      </w:pPr>
    </w:p>
    <w:p w14:paraId="410FA158" w14:textId="1BB69C28" w:rsidR="006D7191" w:rsidRPr="00050869" w:rsidRDefault="006D7191" w:rsidP="002B5B12">
      <w:pPr>
        <w:rPr>
          <w:rFonts w:ascii="Arial" w:hAnsi="Arial" w:cs="Arial"/>
        </w:rPr>
      </w:pPr>
      <w:r w:rsidRPr="00050869">
        <w:rPr>
          <w:rFonts w:ascii="Arial" w:hAnsi="Arial" w:cs="Arial"/>
        </w:rPr>
        <w:t xml:space="preserve">The </w:t>
      </w:r>
      <w:r w:rsidR="00C1023A" w:rsidRPr="00050869">
        <w:rPr>
          <w:rFonts w:ascii="Arial" w:hAnsi="Arial" w:cs="Arial"/>
        </w:rPr>
        <w:t>introductory paragraph</w:t>
      </w:r>
      <w:r w:rsidRPr="00050869">
        <w:rPr>
          <w:rFonts w:ascii="Arial" w:hAnsi="Arial" w:cs="Arial"/>
        </w:rPr>
        <w:t xml:space="preserve"> should:</w:t>
      </w:r>
    </w:p>
    <w:p w14:paraId="0FAD84DD" w14:textId="37118563" w:rsidR="006D7191" w:rsidRPr="00050869" w:rsidRDefault="006D7191" w:rsidP="002B5B12">
      <w:pPr>
        <w:pStyle w:val="ListParagraph"/>
        <w:numPr>
          <w:ilvl w:val="0"/>
          <w:numId w:val="6"/>
        </w:numPr>
        <w:rPr>
          <w:rFonts w:ascii="Arial" w:hAnsi="Arial" w:cs="Arial"/>
        </w:rPr>
      </w:pPr>
      <w:r w:rsidRPr="00050869">
        <w:rPr>
          <w:rFonts w:ascii="Arial" w:hAnsi="Arial" w:cs="Arial"/>
        </w:rPr>
        <w:t xml:space="preserve">contain an interesting hook and </w:t>
      </w:r>
      <w:r w:rsidR="00467261" w:rsidRPr="00050869">
        <w:rPr>
          <w:rFonts w:ascii="Arial" w:hAnsi="Arial" w:cs="Arial"/>
        </w:rPr>
        <w:t xml:space="preserve">opening comments suitable to </w:t>
      </w:r>
      <w:r w:rsidR="00432477">
        <w:rPr>
          <w:rFonts w:ascii="Arial" w:hAnsi="Arial" w:cs="Arial"/>
        </w:rPr>
        <w:t>a rhetorical analysis</w:t>
      </w:r>
    </w:p>
    <w:p w14:paraId="0ECEC83D" w14:textId="3E71ABD4" w:rsidR="006D7191" w:rsidRPr="00050869" w:rsidRDefault="00432477" w:rsidP="002B5B12">
      <w:pPr>
        <w:pStyle w:val="ListParagraph"/>
        <w:numPr>
          <w:ilvl w:val="0"/>
          <w:numId w:val="6"/>
        </w:numPr>
        <w:rPr>
          <w:rFonts w:ascii="Arial" w:hAnsi="Arial" w:cs="Arial"/>
        </w:rPr>
      </w:pPr>
      <w:r>
        <w:rPr>
          <w:rFonts w:ascii="Arial" w:hAnsi="Arial" w:cs="Arial"/>
        </w:rPr>
        <w:t>contain a clear</w:t>
      </w:r>
      <w:r w:rsidR="006D7191" w:rsidRPr="00050869">
        <w:rPr>
          <w:rFonts w:ascii="Arial" w:hAnsi="Arial" w:cs="Arial"/>
        </w:rPr>
        <w:t xml:space="preserve"> and complex thesis statement</w:t>
      </w:r>
      <w:r w:rsidR="00881E4F" w:rsidRPr="00050869">
        <w:rPr>
          <w:rFonts w:ascii="Arial" w:hAnsi="Arial" w:cs="Arial"/>
        </w:rPr>
        <w:t xml:space="preserve"> that can be supported by a rhetorical analysis</w:t>
      </w:r>
    </w:p>
    <w:p w14:paraId="2DE4773F" w14:textId="169B3A24" w:rsidR="006D7191" w:rsidRPr="00050869" w:rsidRDefault="006D7191" w:rsidP="002B5B12">
      <w:pPr>
        <w:pStyle w:val="ListParagraph"/>
        <w:numPr>
          <w:ilvl w:val="0"/>
          <w:numId w:val="6"/>
        </w:numPr>
        <w:rPr>
          <w:rFonts w:ascii="Arial" w:hAnsi="Arial" w:cs="Arial"/>
        </w:rPr>
      </w:pPr>
      <w:r w:rsidRPr="00050869">
        <w:rPr>
          <w:rFonts w:ascii="Arial" w:hAnsi="Arial" w:cs="Arial"/>
        </w:rPr>
        <w:t>indicate the overall method or outline of the essay</w:t>
      </w:r>
    </w:p>
    <w:p w14:paraId="2F012234" w14:textId="77777777" w:rsidR="00432477" w:rsidRDefault="00432477" w:rsidP="002B5B12">
      <w:pPr>
        <w:rPr>
          <w:rFonts w:ascii="Arial" w:hAnsi="Arial" w:cs="Arial"/>
        </w:rPr>
      </w:pPr>
    </w:p>
    <w:p w14:paraId="30BF705F" w14:textId="77777777" w:rsidR="006D7191" w:rsidRPr="00050869" w:rsidRDefault="006D7191" w:rsidP="002B5B12">
      <w:pPr>
        <w:rPr>
          <w:rFonts w:ascii="Arial" w:hAnsi="Arial" w:cs="Arial"/>
        </w:rPr>
      </w:pPr>
      <w:r w:rsidRPr="00050869">
        <w:rPr>
          <w:rFonts w:ascii="Arial" w:hAnsi="Arial" w:cs="Arial"/>
        </w:rPr>
        <w:t>The body paragraph should:</w:t>
      </w:r>
    </w:p>
    <w:p w14:paraId="71E89D70" w14:textId="29D9B517" w:rsidR="00FD54E5" w:rsidRPr="00050869" w:rsidRDefault="00467261" w:rsidP="002B5B12">
      <w:pPr>
        <w:pStyle w:val="ListParagraph"/>
        <w:numPr>
          <w:ilvl w:val="0"/>
          <w:numId w:val="7"/>
        </w:numPr>
        <w:rPr>
          <w:rFonts w:ascii="Arial" w:hAnsi="Arial" w:cs="Arial"/>
        </w:rPr>
      </w:pPr>
      <w:r w:rsidRPr="00050869">
        <w:rPr>
          <w:rFonts w:ascii="Arial" w:hAnsi="Arial" w:cs="Arial"/>
        </w:rPr>
        <w:t>make a contribution</w:t>
      </w:r>
      <w:r w:rsidR="00FD54E5" w:rsidRPr="00050869">
        <w:rPr>
          <w:rFonts w:ascii="Arial" w:hAnsi="Arial" w:cs="Arial"/>
        </w:rPr>
        <w:t xml:space="preserve"> to the essay’s rhetorical analysis and use research about rhetor</w:t>
      </w:r>
      <w:r w:rsidRPr="00050869">
        <w:rPr>
          <w:rFonts w:ascii="Arial" w:hAnsi="Arial" w:cs="Arial"/>
        </w:rPr>
        <w:t>ic</w:t>
      </w:r>
    </w:p>
    <w:p w14:paraId="2550FB13" w14:textId="3B91BABC" w:rsidR="006D7191" w:rsidRPr="00050869" w:rsidRDefault="00881E4F" w:rsidP="002B5B12">
      <w:pPr>
        <w:pStyle w:val="ListParagraph"/>
        <w:numPr>
          <w:ilvl w:val="0"/>
          <w:numId w:val="7"/>
        </w:numPr>
        <w:rPr>
          <w:rFonts w:ascii="Arial" w:hAnsi="Arial" w:cs="Arial"/>
        </w:rPr>
      </w:pPr>
      <w:r w:rsidRPr="00050869">
        <w:rPr>
          <w:rFonts w:ascii="Arial" w:hAnsi="Arial" w:cs="Arial"/>
        </w:rPr>
        <w:t xml:space="preserve">engage with evidence </w:t>
      </w:r>
      <w:r w:rsidR="00C1023A" w:rsidRPr="00050869">
        <w:rPr>
          <w:rFonts w:ascii="Arial" w:hAnsi="Arial" w:cs="Arial"/>
        </w:rPr>
        <w:t>to</w:t>
      </w:r>
      <w:r w:rsidRPr="00050869">
        <w:rPr>
          <w:rFonts w:ascii="Arial" w:hAnsi="Arial" w:cs="Arial"/>
        </w:rPr>
        <w:t xml:space="preserve"> display advanced critical thinking</w:t>
      </w:r>
    </w:p>
    <w:p w14:paraId="2EBCDE72" w14:textId="0359187A" w:rsidR="00881E4F" w:rsidRPr="00050869" w:rsidRDefault="00881E4F" w:rsidP="002B5B12">
      <w:pPr>
        <w:pStyle w:val="ListParagraph"/>
        <w:numPr>
          <w:ilvl w:val="0"/>
          <w:numId w:val="7"/>
        </w:numPr>
        <w:rPr>
          <w:rFonts w:ascii="Arial" w:hAnsi="Arial" w:cs="Arial"/>
        </w:rPr>
      </w:pPr>
      <w:r w:rsidRPr="00050869">
        <w:rPr>
          <w:rFonts w:ascii="Arial" w:hAnsi="Arial" w:cs="Arial"/>
        </w:rPr>
        <w:t xml:space="preserve">draw </w:t>
      </w:r>
      <w:r w:rsidR="00C1023A" w:rsidRPr="00050869">
        <w:rPr>
          <w:rFonts w:ascii="Arial" w:hAnsi="Arial" w:cs="Arial"/>
        </w:rPr>
        <w:t xml:space="preserve">a strong connection between </w:t>
      </w:r>
      <w:r w:rsidR="00FD54E5" w:rsidRPr="00050869">
        <w:rPr>
          <w:rFonts w:ascii="Arial" w:hAnsi="Arial" w:cs="Arial"/>
        </w:rPr>
        <w:t>the paragraph</w:t>
      </w:r>
      <w:r w:rsidRPr="00050869">
        <w:rPr>
          <w:rFonts w:ascii="Arial" w:hAnsi="Arial" w:cs="Arial"/>
        </w:rPr>
        <w:t xml:space="preserve"> and</w:t>
      </w:r>
      <w:r w:rsidR="00FD54E5" w:rsidRPr="00050869">
        <w:rPr>
          <w:rFonts w:ascii="Arial" w:hAnsi="Arial" w:cs="Arial"/>
        </w:rPr>
        <w:t xml:space="preserve"> the </w:t>
      </w:r>
      <w:r w:rsidRPr="00050869">
        <w:rPr>
          <w:rFonts w:ascii="Arial" w:hAnsi="Arial" w:cs="Arial"/>
        </w:rPr>
        <w:t>overall argument</w:t>
      </w:r>
    </w:p>
    <w:p w14:paraId="2004FB5D" w14:textId="77777777" w:rsidR="00432477" w:rsidRDefault="00432477" w:rsidP="002B5B12">
      <w:pPr>
        <w:rPr>
          <w:rFonts w:ascii="Arial" w:hAnsi="Arial" w:cs="Arial"/>
        </w:rPr>
      </w:pPr>
    </w:p>
    <w:p w14:paraId="2972DDDE" w14:textId="707E4CAD" w:rsidR="00881E4F" w:rsidRPr="00050869" w:rsidRDefault="00881E4F" w:rsidP="002B5B12">
      <w:pPr>
        <w:rPr>
          <w:rFonts w:ascii="Arial" w:hAnsi="Arial" w:cs="Arial"/>
        </w:rPr>
      </w:pPr>
      <w:r w:rsidRPr="00050869">
        <w:rPr>
          <w:rFonts w:ascii="Arial" w:hAnsi="Arial" w:cs="Arial"/>
        </w:rPr>
        <w:t>Both paragraphs should be written in a style engag</w:t>
      </w:r>
      <w:r w:rsidR="00C1023A" w:rsidRPr="00050869">
        <w:rPr>
          <w:rFonts w:ascii="Arial" w:hAnsi="Arial" w:cs="Arial"/>
        </w:rPr>
        <w:t>ing</w:t>
      </w:r>
      <w:r w:rsidRPr="00050869">
        <w:rPr>
          <w:rFonts w:ascii="Arial" w:hAnsi="Arial" w:cs="Arial"/>
        </w:rPr>
        <w:t xml:space="preserve"> </w:t>
      </w:r>
      <w:r w:rsidR="00467261" w:rsidRPr="00050869">
        <w:rPr>
          <w:rFonts w:ascii="Arial" w:hAnsi="Arial" w:cs="Arial"/>
        </w:rPr>
        <w:t>an academic reader with general knowledge about your topic and a special interest in the study of rhetoric</w:t>
      </w:r>
      <w:r w:rsidRPr="00050869">
        <w:rPr>
          <w:rFonts w:ascii="Arial" w:hAnsi="Arial" w:cs="Arial"/>
        </w:rPr>
        <w:t xml:space="preserve"> </w:t>
      </w:r>
      <w:r w:rsidR="00C1023A" w:rsidRPr="00050869">
        <w:rPr>
          <w:rFonts w:ascii="Arial" w:hAnsi="Arial" w:cs="Arial"/>
        </w:rPr>
        <w:t>while</w:t>
      </w:r>
      <w:r w:rsidRPr="00050869">
        <w:rPr>
          <w:rFonts w:ascii="Arial" w:hAnsi="Arial" w:cs="Arial"/>
        </w:rPr>
        <w:t xml:space="preserve"> accurately cit</w:t>
      </w:r>
      <w:r w:rsidR="00C1023A" w:rsidRPr="00050869">
        <w:rPr>
          <w:rFonts w:ascii="Arial" w:hAnsi="Arial" w:cs="Arial"/>
        </w:rPr>
        <w:t>ing</w:t>
      </w:r>
      <w:r w:rsidRPr="00050869">
        <w:rPr>
          <w:rFonts w:ascii="Arial" w:hAnsi="Arial" w:cs="Arial"/>
        </w:rPr>
        <w:t xml:space="preserve"> and </w:t>
      </w:r>
      <w:r w:rsidR="00C1023A" w:rsidRPr="00050869">
        <w:rPr>
          <w:rFonts w:ascii="Arial" w:hAnsi="Arial" w:cs="Arial"/>
        </w:rPr>
        <w:t>referencing</w:t>
      </w:r>
      <w:r w:rsidRPr="00050869">
        <w:rPr>
          <w:rFonts w:ascii="Arial" w:hAnsi="Arial" w:cs="Arial"/>
        </w:rPr>
        <w:t xml:space="preserve"> sourc</w:t>
      </w:r>
      <w:r w:rsidR="00FD54E5" w:rsidRPr="00050869">
        <w:rPr>
          <w:rFonts w:ascii="Arial" w:hAnsi="Arial" w:cs="Arial"/>
        </w:rPr>
        <w:t>es mentioned in the paragraphs</w:t>
      </w:r>
      <w:r w:rsidRPr="00050869">
        <w:rPr>
          <w:rFonts w:ascii="Arial" w:hAnsi="Arial" w:cs="Arial"/>
        </w:rPr>
        <w:t>.</w:t>
      </w:r>
    </w:p>
    <w:p w14:paraId="36B64B64" w14:textId="77777777" w:rsidR="00881E4F" w:rsidRPr="00050869" w:rsidRDefault="00881E4F" w:rsidP="002B5B12">
      <w:pPr>
        <w:rPr>
          <w:rFonts w:ascii="Arial" w:hAnsi="Arial" w:cs="Arial"/>
        </w:rPr>
      </w:pPr>
    </w:p>
    <w:p w14:paraId="0A770895" w14:textId="00EA25F5" w:rsidR="00952911" w:rsidRPr="00050869" w:rsidRDefault="00952911" w:rsidP="002B5B12">
      <w:pPr>
        <w:rPr>
          <w:rFonts w:ascii="Arial" w:hAnsi="Arial" w:cs="Arial"/>
        </w:rPr>
      </w:pPr>
      <w:r w:rsidRPr="00050869">
        <w:rPr>
          <w:rFonts w:ascii="Arial" w:hAnsi="Arial" w:cs="Arial"/>
        </w:rPr>
        <w:t>On a separate page at the end of your submission for SWT4 you must include a Ref</w:t>
      </w:r>
      <w:r w:rsidR="00147606">
        <w:rPr>
          <w:rFonts w:ascii="Arial" w:hAnsi="Arial" w:cs="Arial"/>
        </w:rPr>
        <w:t xml:space="preserve">erence list or Works Cited list. You should follow APA or MLA style requirements. </w:t>
      </w:r>
      <w:r w:rsidRPr="00050869">
        <w:rPr>
          <w:rFonts w:ascii="Arial" w:hAnsi="Arial" w:cs="Arial"/>
        </w:rPr>
        <w:t xml:space="preserve">You can use the sources you used in previous </w:t>
      </w:r>
      <w:r w:rsidR="00432477">
        <w:rPr>
          <w:rFonts w:ascii="Arial" w:hAnsi="Arial" w:cs="Arial"/>
        </w:rPr>
        <w:t>SWTs</w:t>
      </w:r>
      <w:r w:rsidR="00BE620E" w:rsidRPr="00050869">
        <w:rPr>
          <w:rFonts w:ascii="Arial" w:hAnsi="Arial" w:cs="Arial"/>
        </w:rPr>
        <w:t xml:space="preserve"> as well as any sentences written for assessment tasks in WRIT1001</w:t>
      </w:r>
      <w:r w:rsidRPr="00050869">
        <w:rPr>
          <w:rFonts w:ascii="Arial" w:hAnsi="Arial" w:cs="Arial"/>
        </w:rPr>
        <w:t>.</w:t>
      </w:r>
    </w:p>
    <w:p w14:paraId="0C0CA5A3" w14:textId="77777777" w:rsidR="00467261" w:rsidRPr="00050869" w:rsidRDefault="00467261" w:rsidP="002B5B12">
      <w:pPr>
        <w:rPr>
          <w:rFonts w:ascii="Arial" w:hAnsi="Arial" w:cs="Arial"/>
        </w:rPr>
      </w:pPr>
    </w:p>
    <w:p w14:paraId="146A1E14" w14:textId="77777777" w:rsidR="005C4106" w:rsidRPr="00050869" w:rsidRDefault="005C4106" w:rsidP="005C4106">
      <w:pPr>
        <w:rPr>
          <w:rFonts w:ascii="Arial" w:hAnsi="Arial" w:cs="Arial"/>
          <w:b/>
        </w:rPr>
      </w:pPr>
      <w:r w:rsidRPr="00050869">
        <w:rPr>
          <w:rFonts w:ascii="Arial" w:hAnsi="Arial" w:cs="Arial"/>
          <w:b/>
        </w:rPr>
        <w:t>MARKING CRITERIA</w:t>
      </w:r>
    </w:p>
    <w:p w14:paraId="46109DB0" w14:textId="77777777" w:rsidR="005C4106" w:rsidRPr="00050869" w:rsidRDefault="005C4106" w:rsidP="005C4106">
      <w:pPr>
        <w:rPr>
          <w:rFonts w:ascii="Arial" w:hAnsi="Arial" w:cs="Arial"/>
          <w:lang w:val="en-US"/>
        </w:rPr>
      </w:pPr>
      <w:r w:rsidRPr="00050869">
        <w:rPr>
          <w:rFonts w:ascii="Arial" w:hAnsi="Arial" w:cs="Arial"/>
          <w:lang w:val="en-US"/>
        </w:rPr>
        <w:t>This unit uses standards-based assessment for award of assessment marks. Your assessments will be evaluated solely on the basis of your individual performance. See the Appendix for information on the Interpretation of Grades.</w:t>
      </w:r>
    </w:p>
    <w:p w14:paraId="338A0CD7" w14:textId="31BED9B8" w:rsidR="005C4106" w:rsidRPr="00050869" w:rsidRDefault="005C4106" w:rsidP="005C4106">
      <w:pPr>
        <w:rPr>
          <w:rFonts w:ascii="Arial" w:hAnsi="Arial" w:cs="Arial"/>
          <w:lang w:val="en-US"/>
        </w:rPr>
      </w:pPr>
    </w:p>
    <w:tbl>
      <w:tblPr>
        <w:tblStyle w:val="TableGrid"/>
        <w:tblW w:w="10598" w:type="dxa"/>
        <w:tblLook w:val="04A0" w:firstRow="1" w:lastRow="0" w:firstColumn="1" w:lastColumn="0" w:noHBand="0" w:noVBand="1"/>
      </w:tblPr>
      <w:tblGrid>
        <w:gridCol w:w="10598"/>
      </w:tblGrid>
      <w:tr w:rsidR="005C4106" w:rsidRPr="00050869" w14:paraId="246624BB" w14:textId="77777777" w:rsidTr="00DF5361">
        <w:tc>
          <w:tcPr>
            <w:tcW w:w="10598" w:type="dxa"/>
          </w:tcPr>
          <w:p w14:paraId="7D8CFA2A" w14:textId="77777777" w:rsidR="005C4106" w:rsidRPr="00050869" w:rsidRDefault="005C4106" w:rsidP="00DF5361">
            <w:pPr>
              <w:rPr>
                <w:rFonts w:ascii="Arial" w:hAnsi="Arial" w:cs="Arial"/>
                <w:b/>
                <w:lang w:val="en-US"/>
              </w:rPr>
            </w:pPr>
            <w:r w:rsidRPr="00050869">
              <w:rPr>
                <w:rFonts w:ascii="Arial" w:hAnsi="Arial" w:cs="Arial"/>
                <w:b/>
                <w:lang w:val="en-US"/>
              </w:rPr>
              <w:t>Criteria</w:t>
            </w:r>
          </w:p>
        </w:tc>
      </w:tr>
      <w:tr w:rsidR="005C4106" w:rsidRPr="00050869" w14:paraId="5F79EBEA" w14:textId="77777777" w:rsidTr="00DF5361">
        <w:tc>
          <w:tcPr>
            <w:tcW w:w="10598" w:type="dxa"/>
          </w:tcPr>
          <w:p w14:paraId="7D9BDCFE" w14:textId="4443B3B9" w:rsidR="005C4106" w:rsidRPr="00050869" w:rsidRDefault="005C4106" w:rsidP="005C4106">
            <w:pPr>
              <w:rPr>
                <w:rFonts w:ascii="Arial" w:hAnsi="Arial" w:cs="Arial"/>
                <w:lang w:val="en-US"/>
              </w:rPr>
            </w:pPr>
            <w:r w:rsidRPr="00050869">
              <w:rPr>
                <w:rFonts w:ascii="Arial" w:hAnsi="Arial" w:cs="Arial"/>
                <w:lang w:val="en-US"/>
              </w:rPr>
              <w:t xml:space="preserve">Overall: </w:t>
            </w:r>
            <w:r>
              <w:rPr>
                <w:rFonts w:ascii="Arial" w:hAnsi="Arial" w:cs="Arial"/>
                <w:lang w:val="en-US"/>
              </w:rPr>
              <w:t>demonstrate an increased awareness of how to produce effective arguments</w:t>
            </w:r>
          </w:p>
        </w:tc>
      </w:tr>
      <w:tr w:rsidR="005C4106" w:rsidRPr="00050869" w14:paraId="6A443091" w14:textId="77777777" w:rsidTr="00DF5361">
        <w:trPr>
          <w:trHeight w:val="313"/>
        </w:trPr>
        <w:tc>
          <w:tcPr>
            <w:tcW w:w="10598" w:type="dxa"/>
          </w:tcPr>
          <w:p w14:paraId="5EC35D81" w14:textId="07E714DA" w:rsidR="005C4106" w:rsidRDefault="005C4106" w:rsidP="005C4106">
            <w:pPr>
              <w:ind w:left="720"/>
              <w:rPr>
                <w:rFonts w:ascii="Arial" w:hAnsi="Arial" w:cs="Arial"/>
                <w:lang w:val="en-US"/>
              </w:rPr>
            </w:pPr>
            <w:r w:rsidRPr="00050869">
              <w:rPr>
                <w:rFonts w:ascii="Arial" w:hAnsi="Arial" w:cs="Arial"/>
                <w:i/>
                <w:lang w:val="en-US"/>
              </w:rPr>
              <w:t>Depth of disciplinary experience</w:t>
            </w:r>
            <w:r w:rsidRPr="00050869">
              <w:rPr>
                <w:rFonts w:ascii="Arial" w:hAnsi="Arial" w:cs="Arial"/>
                <w:lang w:val="en-US"/>
              </w:rPr>
              <w:t xml:space="preserve"> –</w:t>
            </w:r>
            <w:r>
              <w:rPr>
                <w:rFonts w:ascii="Arial" w:hAnsi="Arial" w:cs="Arial"/>
                <w:lang w:val="en-US"/>
              </w:rPr>
              <w:t xml:space="preserve"> drafting an argument that relies on the method of rhetorical analysis; incorporating rhetoric and writing studies terminology into paragraphs</w:t>
            </w:r>
          </w:p>
          <w:p w14:paraId="635C62B9" w14:textId="14CA3925" w:rsidR="005C4106" w:rsidRPr="005C4106" w:rsidRDefault="005C4106" w:rsidP="005C4106">
            <w:pPr>
              <w:ind w:left="720"/>
              <w:rPr>
                <w:rFonts w:ascii="Arial" w:hAnsi="Arial" w:cs="Arial"/>
                <w:lang w:val="en-US"/>
              </w:rPr>
            </w:pPr>
            <w:r>
              <w:rPr>
                <w:rFonts w:ascii="Arial" w:hAnsi="Arial" w:cs="Arial"/>
                <w:i/>
                <w:lang w:val="en-US"/>
              </w:rPr>
              <w:t>Influence</w:t>
            </w:r>
            <w:r>
              <w:rPr>
                <w:rFonts w:ascii="Arial" w:hAnsi="Arial" w:cs="Arial"/>
                <w:lang w:val="en-US"/>
              </w:rPr>
              <w:t xml:space="preserve"> – presenting a persuasive thesis statement</w:t>
            </w:r>
            <w:r w:rsidR="00DF5361">
              <w:rPr>
                <w:rFonts w:ascii="Arial" w:hAnsi="Arial" w:cs="Arial"/>
                <w:lang w:val="en-US"/>
              </w:rPr>
              <w:t xml:space="preserve"> that is supported by analysis</w:t>
            </w:r>
          </w:p>
        </w:tc>
      </w:tr>
      <w:tr w:rsidR="005C4106" w:rsidRPr="00050869" w14:paraId="317F3828" w14:textId="77777777" w:rsidTr="00DF5361">
        <w:tc>
          <w:tcPr>
            <w:tcW w:w="10598" w:type="dxa"/>
          </w:tcPr>
          <w:p w14:paraId="550810F4" w14:textId="020001E5" w:rsidR="005C4106" w:rsidRPr="00050869" w:rsidRDefault="005C4106" w:rsidP="00DF5361">
            <w:pPr>
              <w:rPr>
                <w:rFonts w:ascii="Arial" w:hAnsi="Arial" w:cs="Arial"/>
                <w:lang w:val="en-US"/>
              </w:rPr>
            </w:pPr>
            <w:r w:rsidRPr="00050869">
              <w:rPr>
                <w:rFonts w:ascii="Arial" w:hAnsi="Arial" w:cs="Arial"/>
                <w:lang w:val="en-US"/>
              </w:rPr>
              <w:t xml:space="preserve">Overall: </w:t>
            </w:r>
            <w:r>
              <w:rPr>
                <w:rFonts w:ascii="Arial" w:hAnsi="Arial" w:cs="Arial"/>
                <w:lang w:val="en-US"/>
              </w:rPr>
              <w:t>understand more about essay writing conventions in academic contexts</w:t>
            </w:r>
            <w:r w:rsidR="00DF5361">
              <w:rPr>
                <w:rFonts w:ascii="Arial" w:hAnsi="Arial" w:cs="Arial"/>
                <w:lang w:val="en-US"/>
              </w:rPr>
              <w:t>; and edit their own work effectively</w:t>
            </w:r>
          </w:p>
        </w:tc>
      </w:tr>
      <w:tr w:rsidR="005C4106" w:rsidRPr="00050869" w14:paraId="4F2473D6" w14:textId="77777777" w:rsidTr="005C4106">
        <w:trPr>
          <w:trHeight w:val="611"/>
        </w:trPr>
        <w:tc>
          <w:tcPr>
            <w:tcW w:w="10598" w:type="dxa"/>
          </w:tcPr>
          <w:p w14:paraId="789A365D" w14:textId="7A9DDA3C" w:rsidR="005C4106" w:rsidRPr="00050869" w:rsidRDefault="005C4106" w:rsidP="005C4106">
            <w:pPr>
              <w:ind w:left="720"/>
              <w:rPr>
                <w:rFonts w:ascii="Arial" w:hAnsi="Arial" w:cs="Arial"/>
                <w:lang w:val="en-US"/>
              </w:rPr>
            </w:pPr>
            <w:r w:rsidRPr="00050869">
              <w:rPr>
                <w:rFonts w:ascii="Arial" w:hAnsi="Arial" w:cs="Arial"/>
                <w:i/>
                <w:lang w:val="en-US"/>
              </w:rPr>
              <w:t>Broader skills: critical thinking … communication</w:t>
            </w:r>
            <w:r w:rsidRPr="00050869">
              <w:rPr>
                <w:rFonts w:ascii="Arial" w:hAnsi="Arial" w:cs="Arial"/>
                <w:lang w:val="en-US"/>
              </w:rPr>
              <w:t xml:space="preserve"> – </w:t>
            </w:r>
            <w:r>
              <w:rPr>
                <w:rFonts w:ascii="Arial" w:hAnsi="Arial" w:cs="Arial"/>
                <w:lang w:val="en-US"/>
              </w:rPr>
              <w:t xml:space="preserve">engaging with scholarly research; use  of referencing and citation practices; using </w:t>
            </w:r>
            <w:r w:rsidR="00DF5361">
              <w:rPr>
                <w:rFonts w:ascii="Arial" w:hAnsi="Arial" w:cs="Arial"/>
                <w:lang w:val="en-US"/>
              </w:rPr>
              <w:t xml:space="preserve">accurate </w:t>
            </w:r>
            <w:r>
              <w:rPr>
                <w:rFonts w:ascii="Arial" w:hAnsi="Arial" w:cs="Arial"/>
                <w:lang w:val="en-US"/>
              </w:rPr>
              <w:t>language appropriate for academic readers</w:t>
            </w:r>
            <w:r w:rsidR="00DF5361">
              <w:rPr>
                <w:rFonts w:ascii="Arial" w:hAnsi="Arial" w:cs="Arial"/>
                <w:lang w:val="en-US"/>
              </w:rPr>
              <w:t>; a high level of precision and clarity in language use</w:t>
            </w:r>
          </w:p>
        </w:tc>
      </w:tr>
    </w:tbl>
    <w:p w14:paraId="447CC1DE" w14:textId="77777777" w:rsidR="005C4106" w:rsidRDefault="005C4106" w:rsidP="005C4106">
      <w:pPr>
        <w:rPr>
          <w:rFonts w:ascii="Arial" w:hAnsi="Arial" w:cs="Arial"/>
        </w:rPr>
      </w:pPr>
    </w:p>
    <w:p w14:paraId="01B34266" w14:textId="77777777" w:rsidR="00432477" w:rsidRPr="00050869" w:rsidRDefault="00432477" w:rsidP="00432477">
      <w:pPr>
        <w:rPr>
          <w:rFonts w:ascii="Arial" w:hAnsi="Arial" w:cs="Arial"/>
          <w:b/>
        </w:rPr>
      </w:pPr>
      <w:r>
        <w:rPr>
          <w:rFonts w:ascii="Arial" w:hAnsi="Arial" w:cs="Arial"/>
          <w:b/>
        </w:rPr>
        <w:t>RELEVANCE</w:t>
      </w:r>
    </w:p>
    <w:p w14:paraId="0126356C" w14:textId="102BE335" w:rsidR="005C4106" w:rsidRDefault="00432477" w:rsidP="00432477">
      <w:pPr>
        <w:rPr>
          <w:rFonts w:ascii="Arial" w:hAnsi="Arial" w:cs="Arial"/>
        </w:rPr>
      </w:pPr>
      <w:r w:rsidRPr="00050869">
        <w:rPr>
          <w:rFonts w:ascii="Arial" w:hAnsi="Arial" w:cs="Arial"/>
          <w:lang w:val="en-US"/>
        </w:rPr>
        <w:t xml:space="preserve">This </w:t>
      </w:r>
      <w:r>
        <w:rPr>
          <w:rFonts w:ascii="Arial" w:hAnsi="Arial" w:cs="Arial"/>
          <w:lang w:val="en-US"/>
        </w:rPr>
        <w:t xml:space="preserve">task is largely about responding to audience expectations and using appropriate language. In your future study, you will need to adapt to different disciplinary audiences by altering the order of paragraph features and/or the type of concepts and language you use. In professional settings, you will need to identify features of different genres of writing (emails, reports, </w:t>
      </w:r>
      <w:proofErr w:type="spellStart"/>
      <w:r>
        <w:rPr>
          <w:rFonts w:ascii="Arial" w:hAnsi="Arial" w:cs="Arial"/>
          <w:lang w:val="en-US"/>
        </w:rPr>
        <w:t>etc</w:t>
      </w:r>
      <w:proofErr w:type="spellEnd"/>
      <w:r>
        <w:rPr>
          <w:rFonts w:ascii="Arial" w:hAnsi="Arial" w:cs="Arial"/>
          <w:lang w:val="en-US"/>
        </w:rPr>
        <w:t xml:space="preserve">) and use language that engages your particular audience. </w:t>
      </w:r>
      <w:r w:rsidR="005C4106">
        <w:rPr>
          <w:rFonts w:ascii="Arial" w:hAnsi="Arial" w:cs="Arial"/>
        </w:rPr>
        <w:br w:type="page"/>
      </w:r>
    </w:p>
    <w:p w14:paraId="4C443988" w14:textId="4A37D1F7" w:rsidR="004124D2" w:rsidRPr="00751623" w:rsidRDefault="004124D2" w:rsidP="002B5B12">
      <w:pPr>
        <w:pStyle w:val="Heading2"/>
        <w:rPr>
          <w:rFonts w:ascii="Arial" w:hAnsi="Arial" w:cs="Arial"/>
          <w:sz w:val="28"/>
          <w:szCs w:val="28"/>
        </w:rPr>
      </w:pPr>
      <w:r w:rsidRPr="00751623">
        <w:rPr>
          <w:rFonts w:ascii="Arial" w:hAnsi="Arial" w:cs="Arial"/>
          <w:sz w:val="28"/>
          <w:szCs w:val="28"/>
        </w:rPr>
        <w:lastRenderedPageBreak/>
        <w:t>Final Essay</w:t>
      </w:r>
    </w:p>
    <w:p w14:paraId="6B27B1BF" w14:textId="77777777" w:rsidR="00751623" w:rsidRDefault="00751623" w:rsidP="002B5B12">
      <w:pPr>
        <w:rPr>
          <w:rFonts w:ascii="Arial" w:hAnsi="Arial" w:cs="Arial"/>
          <w:b/>
        </w:rPr>
      </w:pPr>
    </w:p>
    <w:p w14:paraId="705FEFA5" w14:textId="43B91926" w:rsidR="000F0034" w:rsidRPr="00050869" w:rsidRDefault="00374D6A" w:rsidP="002B5B12">
      <w:pPr>
        <w:rPr>
          <w:rFonts w:ascii="Arial" w:hAnsi="Arial" w:cs="Arial"/>
          <w:b/>
        </w:rPr>
      </w:pPr>
      <w:r w:rsidRPr="00050869">
        <w:rPr>
          <w:rFonts w:ascii="Arial" w:hAnsi="Arial" w:cs="Arial"/>
          <w:b/>
        </w:rPr>
        <w:t>DUE</w:t>
      </w:r>
      <w:r w:rsidRPr="00050869">
        <w:rPr>
          <w:rFonts w:ascii="Arial" w:hAnsi="Arial" w:cs="Arial"/>
        </w:rPr>
        <w:t xml:space="preserve"> (online via </w:t>
      </w:r>
      <w:r w:rsidR="000237E6" w:rsidRPr="00050869">
        <w:rPr>
          <w:rFonts w:ascii="Arial" w:hAnsi="Arial" w:cs="Arial"/>
        </w:rPr>
        <w:t>Canvas</w:t>
      </w:r>
      <w:r w:rsidRPr="00050869">
        <w:rPr>
          <w:rFonts w:ascii="Arial" w:hAnsi="Arial" w:cs="Arial"/>
        </w:rPr>
        <w:t>):</w:t>
      </w:r>
      <w:r w:rsidR="004655E1" w:rsidRPr="00050869">
        <w:rPr>
          <w:rFonts w:ascii="Arial" w:hAnsi="Arial" w:cs="Arial"/>
        </w:rPr>
        <w:t xml:space="preserve"> </w:t>
      </w:r>
      <w:r w:rsidR="00467261" w:rsidRPr="00050869">
        <w:rPr>
          <w:rFonts w:ascii="Arial" w:hAnsi="Arial" w:cs="Arial"/>
        </w:rPr>
        <w:t xml:space="preserve">due </w:t>
      </w:r>
      <w:r w:rsidR="00432477">
        <w:rPr>
          <w:rFonts w:ascii="Arial" w:hAnsi="Arial" w:cs="Arial"/>
          <w:b/>
        </w:rPr>
        <w:t xml:space="preserve">Friday </w:t>
      </w:r>
      <w:r w:rsidR="000E0335">
        <w:rPr>
          <w:rFonts w:ascii="Arial" w:hAnsi="Arial" w:cs="Arial"/>
          <w:b/>
        </w:rPr>
        <w:t>8 November</w:t>
      </w:r>
      <w:r w:rsidR="00467261" w:rsidRPr="00050869">
        <w:rPr>
          <w:rFonts w:ascii="Arial" w:hAnsi="Arial" w:cs="Arial"/>
          <w:b/>
        </w:rPr>
        <w:t>, 11:59pm</w:t>
      </w:r>
    </w:p>
    <w:p w14:paraId="2B797398" w14:textId="77777777" w:rsidR="000F0034" w:rsidRPr="00050869" w:rsidRDefault="000F0034" w:rsidP="002B5B12">
      <w:pPr>
        <w:rPr>
          <w:rFonts w:ascii="Arial" w:hAnsi="Arial" w:cs="Arial"/>
        </w:rPr>
      </w:pPr>
      <w:r w:rsidRPr="00050869">
        <w:rPr>
          <w:rFonts w:ascii="Arial" w:hAnsi="Arial" w:cs="Arial"/>
          <w:b/>
        </w:rPr>
        <w:t>WEIGHTING</w:t>
      </w:r>
      <w:r w:rsidRPr="00050869">
        <w:rPr>
          <w:rFonts w:ascii="Arial" w:hAnsi="Arial" w:cs="Arial"/>
        </w:rPr>
        <w:t xml:space="preserve">: </w:t>
      </w:r>
      <w:r w:rsidR="00BE620E" w:rsidRPr="00050869">
        <w:rPr>
          <w:rFonts w:ascii="Arial" w:hAnsi="Arial" w:cs="Arial"/>
        </w:rPr>
        <w:t xml:space="preserve">marked out of 40, worth </w:t>
      </w:r>
      <w:r w:rsidRPr="00050869">
        <w:rPr>
          <w:rFonts w:ascii="Arial" w:hAnsi="Arial" w:cs="Arial"/>
        </w:rPr>
        <w:t>40% of your overall grade for the unit</w:t>
      </w:r>
    </w:p>
    <w:p w14:paraId="479A4FEF" w14:textId="2DDE40D9" w:rsidR="000073B5" w:rsidRPr="00050869" w:rsidRDefault="000073B5" w:rsidP="000073B5">
      <w:pPr>
        <w:ind w:left="1418" w:hanging="1418"/>
        <w:rPr>
          <w:rFonts w:ascii="Arial" w:hAnsi="Arial" w:cs="Arial"/>
        </w:rPr>
      </w:pPr>
      <w:r w:rsidRPr="00050869">
        <w:rPr>
          <w:rFonts w:ascii="Arial" w:hAnsi="Arial" w:cs="Arial"/>
          <w:b/>
        </w:rPr>
        <w:t>LATE</w:t>
      </w:r>
      <w:r w:rsidRPr="00050869">
        <w:rPr>
          <w:rFonts w:ascii="Arial" w:hAnsi="Arial" w:cs="Arial"/>
        </w:rPr>
        <w:t xml:space="preserve"> </w:t>
      </w:r>
      <w:r w:rsidRPr="00050869">
        <w:rPr>
          <w:rFonts w:ascii="Arial" w:hAnsi="Arial" w:cs="Arial"/>
          <w:b/>
        </w:rPr>
        <w:t>WORK</w:t>
      </w:r>
      <w:r w:rsidRPr="00050869">
        <w:rPr>
          <w:rFonts w:ascii="Arial" w:hAnsi="Arial" w:cs="Arial"/>
        </w:rPr>
        <w:t>: late work is penalised 5% (</w:t>
      </w:r>
      <w:r w:rsidR="000237E6" w:rsidRPr="00050869">
        <w:rPr>
          <w:rFonts w:ascii="Arial" w:hAnsi="Arial" w:cs="Arial"/>
        </w:rPr>
        <w:t>2</w:t>
      </w:r>
      <w:r w:rsidRPr="00050869">
        <w:rPr>
          <w:rFonts w:ascii="Arial" w:hAnsi="Arial" w:cs="Arial"/>
        </w:rPr>
        <w:t>/40) per calendar day and will not be assessed if submitted more than 10 working days after the due date</w:t>
      </w:r>
    </w:p>
    <w:p w14:paraId="5A7ED6EE" w14:textId="215576F7" w:rsidR="00AB2691" w:rsidRPr="00050869" w:rsidRDefault="00AB2691" w:rsidP="00AB2691">
      <w:pPr>
        <w:rPr>
          <w:rFonts w:ascii="Arial" w:hAnsi="Arial" w:cs="Arial"/>
        </w:rPr>
      </w:pPr>
      <w:r w:rsidRPr="00050869">
        <w:rPr>
          <w:rFonts w:ascii="Arial" w:hAnsi="Arial" w:cs="Arial"/>
          <w:b/>
        </w:rPr>
        <w:t>LENGTH</w:t>
      </w:r>
      <w:r w:rsidRPr="00050869">
        <w:rPr>
          <w:rFonts w:ascii="Arial" w:hAnsi="Arial" w:cs="Arial"/>
        </w:rPr>
        <w:t xml:space="preserve">: 1500 words, reference list not included. </w:t>
      </w:r>
    </w:p>
    <w:p w14:paraId="6D54625C" w14:textId="77777777" w:rsidR="00952911" w:rsidRPr="00050869" w:rsidRDefault="00952911" w:rsidP="002B5B12">
      <w:pPr>
        <w:rPr>
          <w:rFonts w:ascii="Arial" w:hAnsi="Arial" w:cs="Arial"/>
          <w:b/>
        </w:rPr>
      </w:pPr>
    </w:p>
    <w:p w14:paraId="225A1269" w14:textId="2500F69F" w:rsidR="00881E4F" w:rsidRPr="00050869" w:rsidRDefault="00881E4F" w:rsidP="00DF5361">
      <w:pPr>
        <w:rPr>
          <w:rFonts w:ascii="Arial" w:hAnsi="Arial" w:cs="Arial"/>
        </w:rPr>
      </w:pPr>
      <w:r w:rsidRPr="00050869">
        <w:rPr>
          <w:rFonts w:ascii="Arial" w:hAnsi="Arial" w:cs="Arial"/>
        </w:rPr>
        <w:t>The goal of the final essay is to</w:t>
      </w:r>
      <w:r w:rsidR="00AE487F" w:rsidRPr="00050869">
        <w:rPr>
          <w:rFonts w:ascii="Arial" w:hAnsi="Arial" w:cs="Arial"/>
        </w:rPr>
        <w:t xml:space="preserve"> </w:t>
      </w:r>
      <w:r w:rsidR="00467261" w:rsidRPr="00050869">
        <w:rPr>
          <w:rFonts w:ascii="Arial" w:hAnsi="Arial" w:cs="Arial"/>
        </w:rPr>
        <w:t xml:space="preserve">respond to feedback to deliver a </w:t>
      </w:r>
      <w:r w:rsidR="00432477">
        <w:rPr>
          <w:rFonts w:ascii="Arial" w:hAnsi="Arial" w:cs="Arial"/>
        </w:rPr>
        <w:t xml:space="preserve">clear </w:t>
      </w:r>
      <w:r w:rsidRPr="00050869">
        <w:rPr>
          <w:rFonts w:ascii="Arial" w:hAnsi="Arial" w:cs="Arial"/>
        </w:rPr>
        <w:t>and</w:t>
      </w:r>
      <w:r w:rsidR="00C1023A" w:rsidRPr="00050869">
        <w:rPr>
          <w:rFonts w:ascii="Arial" w:hAnsi="Arial" w:cs="Arial"/>
        </w:rPr>
        <w:t xml:space="preserve"> complex argument </w:t>
      </w:r>
      <w:r w:rsidR="00AE487F" w:rsidRPr="00050869">
        <w:rPr>
          <w:rFonts w:ascii="Arial" w:hAnsi="Arial" w:cs="Arial"/>
        </w:rPr>
        <w:t xml:space="preserve">supported by </w:t>
      </w:r>
      <w:r w:rsidR="00467261" w:rsidRPr="00050869">
        <w:rPr>
          <w:rFonts w:ascii="Arial" w:hAnsi="Arial" w:cs="Arial"/>
        </w:rPr>
        <w:t>a rhetorical</w:t>
      </w:r>
      <w:r w:rsidR="00AE487F" w:rsidRPr="00050869">
        <w:rPr>
          <w:rFonts w:ascii="Arial" w:hAnsi="Arial" w:cs="Arial"/>
        </w:rPr>
        <w:t xml:space="preserve"> analysis</w:t>
      </w:r>
      <w:r w:rsidRPr="00050869">
        <w:rPr>
          <w:rFonts w:ascii="Arial" w:hAnsi="Arial" w:cs="Arial"/>
        </w:rPr>
        <w:t>. The essay should be</w:t>
      </w:r>
      <w:r w:rsidR="00AE487F" w:rsidRPr="00050869">
        <w:rPr>
          <w:rFonts w:ascii="Arial" w:hAnsi="Arial" w:cs="Arial"/>
        </w:rPr>
        <w:t xml:space="preserve"> arranged using a strategy discussed in the course</w:t>
      </w:r>
      <w:r w:rsidR="00432477">
        <w:rPr>
          <w:rFonts w:ascii="Arial" w:hAnsi="Arial" w:cs="Arial"/>
        </w:rPr>
        <w:t>, should display advanced critical thinking,</w:t>
      </w:r>
      <w:r w:rsidR="00AE487F" w:rsidRPr="00050869">
        <w:rPr>
          <w:rFonts w:ascii="Arial" w:hAnsi="Arial" w:cs="Arial"/>
        </w:rPr>
        <w:t xml:space="preserve"> and</w:t>
      </w:r>
      <w:r w:rsidR="00432477">
        <w:rPr>
          <w:rFonts w:ascii="Arial" w:hAnsi="Arial" w:cs="Arial"/>
        </w:rPr>
        <w:t xml:space="preserve"> be</w:t>
      </w:r>
      <w:r w:rsidRPr="00050869">
        <w:rPr>
          <w:rFonts w:ascii="Arial" w:hAnsi="Arial" w:cs="Arial"/>
        </w:rPr>
        <w:t xml:space="preserve"> written in a</w:t>
      </w:r>
      <w:r w:rsidR="007F4415">
        <w:rPr>
          <w:rFonts w:ascii="Arial" w:hAnsi="Arial" w:cs="Arial"/>
        </w:rPr>
        <w:t>n inclusive</w:t>
      </w:r>
      <w:r w:rsidRPr="00050869">
        <w:rPr>
          <w:rFonts w:ascii="Arial" w:hAnsi="Arial" w:cs="Arial"/>
        </w:rPr>
        <w:t xml:space="preserve"> style that engages </w:t>
      </w:r>
      <w:r w:rsidR="00467261" w:rsidRPr="00050869">
        <w:rPr>
          <w:rFonts w:ascii="Arial" w:hAnsi="Arial" w:cs="Arial"/>
        </w:rPr>
        <w:t>an academic reader with general knowledge about your topic and a special interest in the study of rhetoric</w:t>
      </w:r>
      <w:r w:rsidR="00432477">
        <w:rPr>
          <w:rFonts w:ascii="Arial" w:hAnsi="Arial" w:cs="Arial"/>
        </w:rPr>
        <w:t xml:space="preserve">. In a sense, all essays in WRIT1001 answer the same question: </w:t>
      </w:r>
      <w:r w:rsidR="00432477" w:rsidRPr="00B61797">
        <w:rPr>
          <w:rFonts w:ascii="Arial" w:hAnsi="Arial" w:cs="Arial"/>
          <w:b/>
          <w:highlight w:val="yellow"/>
        </w:rPr>
        <w:t>how has rhetoric been used in arguments about the topic you have chosen?</w:t>
      </w:r>
      <w:r w:rsidR="00432477">
        <w:rPr>
          <w:rFonts w:ascii="Arial" w:hAnsi="Arial" w:cs="Arial"/>
        </w:rPr>
        <w:t xml:space="preserve"> </w:t>
      </w:r>
      <w:r w:rsidR="00B61797">
        <w:rPr>
          <w:rFonts w:ascii="Arial" w:hAnsi="Arial" w:cs="Arial"/>
        </w:rPr>
        <w:t xml:space="preserve">Standard responses will define rhetorical concepts and describe how arguments on the topic display such rhetorical features. </w:t>
      </w:r>
      <w:r w:rsidR="00432477">
        <w:rPr>
          <w:rFonts w:ascii="Arial" w:hAnsi="Arial" w:cs="Arial"/>
        </w:rPr>
        <w:t xml:space="preserve">Advanced responses will form an overall evaluation of the use of rhetoric, for example, by defining ethical communication (or inclusive communication, or unethical rhetoric, or manipulative speech, etc) and </w:t>
      </w:r>
      <w:r w:rsidR="00751623">
        <w:rPr>
          <w:rFonts w:ascii="Arial" w:hAnsi="Arial" w:cs="Arial"/>
        </w:rPr>
        <w:t>describing</w:t>
      </w:r>
      <w:r w:rsidR="00432477">
        <w:rPr>
          <w:rFonts w:ascii="Arial" w:hAnsi="Arial" w:cs="Arial"/>
        </w:rPr>
        <w:t xml:space="preserve"> how the features of rhetoric in the arguments you’ve analysed represent such</w:t>
      </w:r>
      <w:r w:rsidR="00B61797">
        <w:rPr>
          <w:rFonts w:ascii="Arial" w:hAnsi="Arial" w:cs="Arial"/>
        </w:rPr>
        <w:t xml:space="preserve"> communication. </w:t>
      </w:r>
    </w:p>
    <w:p w14:paraId="748104B5" w14:textId="77777777" w:rsidR="00881E4F" w:rsidRPr="00050869" w:rsidRDefault="00881E4F" w:rsidP="002B5B12">
      <w:pPr>
        <w:rPr>
          <w:rFonts w:ascii="Arial" w:hAnsi="Arial" w:cs="Arial"/>
        </w:rPr>
      </w:pPr>
    </w:p>
    <w:p w14:paraId="20B925AF" w14:textId="0AB276D8" w:rsidR="004124D2" w:rsidRPr="00050869" w:rsidRDefault="00952911" w:rsidP="002B5B12">
      <w:pPr>
        <w:rPr>
          <w:rFonts w:ascii="Arial" w:hAnsi="Arial" w:cs="Arial"/>
        </w:rPr>
      </w:pPr>
      <w:r w:rsidRPr="00050869">
        <w:rPr>
          <w:rFonts w:ascii="Arial" w:hAnsi="Arial" w:cs="Arial"/>
        </w:rPr>
        <w:t>On a separate page at the end of your submission for the Final Essay you must include a Reference l</w:t>
      </w:r>
      <w:r w:rsidR="00147606">
        <w:rPr>
          <w:rFonts w:ascii="Arial" w:hAnsi="Arial" w:cs="Arial"/>
        </w:rPr>
        <w:t xml:space="preserve">ist or Works Cited list. You should follow APA or MLA style requirements. </w:t>
      </w:r>
      <w:r w:rsidRPr="00050869">
        <w:rPr>
          <w:rFonts w:ascii="Arial" w:hAnsi="Arial" w:cs="Arial"/>
        </w:rPr>
        <w:t xml:space="preserve">You can use </w:t>
      </w:r>
      <w:r w:rsidR="00B61797">
        <w:rPr>
          <w:rFonts w:ascii="Arial" w:hAnsi="Arial" w:cs="Arial"/>
        </w:rPr>
        <w:t>previous work</w:t>
      </w:r>
      <w:r w:rsidR="00BE620E" w:rsidRPr="00050869">
        <w:rPr>
          <w:rFonts w:ascii="Arial" w:hAnsi="Arial" w:cs="Arial"/>
        </w:rPr>
        <w:t xml:space="preserve"> written for assessment tasks in WRIT1001</w:t>
      </w:r>
      <w:r w:rsidRPr="00050869">
        <w:rPr>
          <w:rFonts w:ascii="Arial" w:hAnsi="Arial" w:cs="Arial"/>
        </w:rPr>
        <w:t>.</w:t>
      </w:r>
    </w:p>
    <w:p w14:paraId="48F81E31" w14:textId="77777777" w:rsidR="003071E8" w:rsidRDefault="003071E8" w:rsidP="002B5B12">
      <w:pPr>
        <w:rPr>
          <w:rFonts w:ascii="Arial" w:hAnsi="Arial" w:cs="Arial"/>
        </w:rPr>
      </w:pPr>
    </w:p>
    <w:p w14:paraId="66659E13" w14:textId="77777777" w:rsidR="00DF5361" w:rsidRPr="00050869" w:rsidRDefault="00DF5361" w:rsidP="00DF5361">
      <w:pPr>
        <w:rPr>
          <w:rFonts w:ascii="Arial" w:hAnsi="Arial" w:cs="Arial"/>
          <w:b/>
        </w:rPr>
      </w:pPr>
      <w:r w:rsidRPr="00050869">
        <w:rPr>
          <w:rFonts w:ascii="Arial" w:hAnsi="Arial" w:cs="Arial"/>
          <w:b/>
        </w:rPr>
        <w:t>MARKING CRITERIA</w:t>
      </w:r>
    </w:p>
    <w:p w14:paraId="636E306B" w14:textId="77777777" w:rsidR="00DF5361" w:rsidRPr="00050869" w:rsidRDefault="00DF5361" w:rsidP="00DF5361">
      <w:pPr>
        <w:rPr>
          <w:rFonts w:ascii="Arial" w:hAnsi="Arial" w:cs="Arial"/>
          <w:lang w:val="en-US"/>
        </w:rPr>
      </w:pPr>
      <w:r w:rsidRPr="00050869">
        <w:rPr>
          <w:rFonts w:ascii="Arial" w:hAnsi="Arial" w:cs="Arial"/>
          <w:lang w:val="en-US"/>
        </w:rPr>
        <w:t>This unit uses standards-based assessment for award of assessment marks. Your assessments will be evaluated solely on the basis of your individual performance. See the Appendix for information on the Interpretation of Grades.</w:t>
      </w:r>
    </w:p>
    <w:p w14:paraId="29752763" w14:textId="77777777" w:rsidR="00DF5361" w:rsidRPr="00050869" w:rsidRDefault="00DF5361" w:rsidP="00DF5361">
      <w:pPr>
        <w:rPr>
          <w:rFonts w:ascii="Arial" w:hAnsi="Arial" w:cs="Arial"/>
          <w:i/>
          <w:lang w:val="en-US"/>
        </w:rPr>
      </w:pPr>
    </w:p>
    <w:tbl>
      <w:tblPr>
        <w:tblStyle w:val="TableGrid"/>
        <w:tblW w:w="10598" w:type="dxa"/>
        <w:tblLook w:val="04A0" w:firstRow="1" w:lastRow="0" w:firstColumn="1" w:lastColumn="0" w:noHBand="0" w:noVBand="1"/>
      </w:tblPr>
      <w:tblGrid>
        <w:gridCol w:w="10598"/>
      </w:tblGrid>
      <w:tr w:rsidR="00DF5361" w:rsidRPr="00050869" w14:paraId="31D2FB57" w14:textId="77777777" w:rsidTr="00DF5361">
        <w:tc>
          <w:tcPr>
            <w:tcW w:w="10598" w:type="dxa"/>
          </w:tcPr>
          <w:p w14:paraId="0E74CC6C" w14:textId="77777777" w:rsidR="00DF5361" w:rsidRPr="00050869" w:rsidRDefault="00DF5361" w:rsidP="00DF5361">
            <w:pPr>
              <w:rPr>
                <w:rFonts w:ascii="Arial" w:hAnsi="Arial" w:cs="Arial"/>
                <w:b/>
                <w:lang w:val="en-US"/>
              </w:rPr>
            </w:pPr>
            <w:r w:rsidRPr="00050869">
              <w:rPr>
                <w:rFonts w:ascii="Arial" w:hAnsi="Arial" w:cs="Arial"/>
                <w:b/>
                <w:lang w:val="en-US"/>
              </w:rPr>
              <w:t>Criteria</w:t>
            </w:r>
          </w:p>
        </w:tc>
      </w:tr>
      <w:tr w:rsidR="00DF5361" w:rsidRPr="00050869" w14:paraId="74857CD3" w14:textId="77777777" w:rsidTr="00DF5361">
        <w:trPr>
          <w:trHeight w:val="304"/>
        </w:trPr>
        <w:tc>
          <w:tcPr>
            <w:tcW w:w="10598" w:type="dxa"/>
          </w:tcPr>
          <w:p w14:paraId="72B713F4" w14:textId="3C6CD0B1" w:rsidR="00DF5361" w:rsidRPr="00050869" w:rsidRDefault="00DF5361" w:rsidP="00DF5361">
            <w:pPr>
              <w:rPr>
                <w:rFonts w:ascii="Arial" w:hAnsi="Arial" w:cs="Arial"/>
                <w:lang w:val="en-US"/>
              </w:rPr>
            </w:pPr>
            <w:r>
              <w:rPr>
                <w:rFonts w:ascii="Arial" w:hAnsi="Arial" w:cs="Arial"/>
                <w:lang w:val="en-US"/>
              </w:rPr>
              <w:t xml:space="preserve">Overall: </w:t>
            </w:r>
            <w:r w:rsidRPr="00050869">
              <w:rPr>
                <w:rFonts w:ascii="Arial" w:hAnsi="Arial" w:cs="Arial"/>
              </w:rPr>
              <w:t xml:space="preserve">communicate competently and confidently </w:t>
            </w:r>
            <w:r>
              <w:rPr>
                <w:rFonts w:ascii="Arial" w:hAnsi="Arial" w:cs="Arial"/>
              </w:rPr>
              <w:t>across a range of modalities</w:t>
            </w:r>
            <w:r w:rsidR="007F4415">
              <w:rPr>
                <w:rFonts w:ascii="Arial" w:hAnsi="Arial" w:cs="Arial"/>
              </w:rPr>
              <w:t>; and construct written arguments appropriate for multicultural audiences</w:t>
            </w:r>
          </w:p>
        </w:tc>
      </w:tr>
      <w:tr w:rsidR="00DF5361" w:rsidRPr="00050869" w14:paraId="238E0F36" w14:textId="77777777" w:rsidTr="00DF5361">
        <w:tc>
          <w:tcPr>
            <w:tcW w:w="10598" w:type="dxa"/>
          </w:tcPr>
          <w:p w14:paraId="40129294" w14:textId="7B558C24" w:rsidR="00DF5361" w:rsidRPr="00DF5361" w:rsidRDefault="00DF5361" w:rsidP="007F4415">
            <w:pPr>
              <w:ind w:left="720"/>
              <w:rPr>
                <w:rFonts w:ascii="Arial" w:hAnsi="Arial" w:cs="Arial"/>
                <w:lang w:val="en-US"/>
              </w:rPr>
            </w:pPr>
            <w:r>
              <w:rPr>
                <w:rFonts w:ascii="Arial" w:hAnsi="Arial" w:cs="Arial"/>
                <w:i/>
                <w:lang w:val="en-US"/>
              </w:rPr>
              <w:t>Interdisciplinary effectiveness</w:t>
            </w:r>
            <w:r>
              <w:rPr>
                <w:rFonts w:ascii="Arial" w:hAnsi="Arial" w:cs="Arial"/>
                <w:lang w:val="en-US"/>
              </w:rPr>
              <w:t xml:space="preserve"> </w:t>
            </w:r>
            <w:r w:rsidR="007F4415">
              <w:rPr>
                <w:rFonts w:ascii="Arial" w:hAnsi="Arial" w:cs="Arial"/>
                <w:i/>
                <w:lang w:val="en-US"/>
              </w:rPr>
              <w:t xml:space="preserve">and Cultural competence </w:t>
            </w:r>
            <w:r>
              <w:rPr>
                <w:rFonts w:ascii="Arial" w:hAnsi="Arial" w:cs="Arial"/>
                <w:lang w:val="en-US"/>
              </w:rPr>
              <w:t xml:space="preserve">– </w:t>
            </w:r>
            <w:r w:rsidR="007F4415">
              <w:rPr>
                <w:rFonts w:ascii="Arial" w:hAnsi="Arial" w:cs="Arial"/>
                <w:lang w:val="en-US"/>
              </w:rPr>
              <w:t>making a topic relevant to the field of rhetoric and writing studies; using inclusive language and explaining terminology to make the argument and analysis accessible</w:t>
            </w:r>
          </w:p>
        </w:tc>
      </w:tr>
      <w:tr w:rsidR="00DF5361" w:rsidRPr="00050869" w14:paraId="6FF44AB1" w14:textId="77777777" w:rsidTr="00DF5361">
        <w:tc>
          <w:tcPr>
            <w:tcW w:w="10598" w:type="dxa"/>
          </w:tcPr>
          <w:p w14:paraId="0601039D" w14:textId="77777777" w:rsidR="00DF5361" w:rsidRPr="00050869" w:rsidRDefault="00DF5361" w:rsidP="00DF5361">
            <w:pPr>
              <w:rPr>
                <w:rFonts w:ascii="Arial" w:hAnsi="Arial" w:cs="Arial"/>
                <w:lang w:val="en-US"/>
              </w:rPr>
            </w:pPr>
            <w:r w:rsidRPr="00050869">
              <w:rPr>
                <w:rFonts w:ascii="Arial" w:hAnsi="Arial" w:cs="Arial"/>
                <w:lang w:val="en-US"/>
              </w:rPr>
              <w:t xml:space="preserve">Overall: </w:t>
            </w:r>
            <w:r>
              <w:rPr>
                <w:rFonts w:ascii="Arial" w:hAnsi="Arial" w:cs="Arial"/>
                <w:lang w:val="en-US"/>
              </w:rPr>
              <w:t>demonstrate an increased awareness of how to produce effective arguments</w:t>
            </w:r>
          </w:p>
        </w:tc>
      </w:tr>
      <w:tr w:rsidR="00DF5361" w:rsidRPr="00050869" w14:paraId="0C7C8895" w14:textId="77777777" w:rsidTr="00DF5361">
        <w:trPr>
          <w:trHeight w:val="313"/>
        </w:trPr>
        <w:tc>
          <w:tcPr>
            <w:tcW w:w="10598" w:type="dxa"/>
          </w:tcPr>
          <w:p w14:paraId="44386DF0" w14:textId="43DE5845" w:rsidR="00DF5361" w:rsidRDefault="00DF5361" w:rsidP="00DF5361">
            <w:pPr>
              <w:ind w:left="720"/>
              <w:rPr>
                <w:rFonts w:ascii="Arial" w:hAnsi="Arial" w:cs="Arial"/>
                <w:lang w:val="en-US"/>
              </w:rPr>
            </w:pPr>
            <w:r>
              <w:rPr>
                <w:rFonts w:ascii="Arial" w:hAnsi="Arial" w:cs="Arial"/>
                <w:i/>
                <w:lang w:val="en-US"/>
              </w:rPr>
              <w:t>Influence</w:t>
            </w:r>
            <w:r>
              <w:rPr>
                <w:rFonts w:ascii="Arial" w:hAnsi="Arial" w:cs="Arial"/>
                <w:lang w:val="en-US"/>
              </w:rPr>
              <w:t xml:space="preserve"> – presenting a persuasive thesis statement that is supported by </w:t>
            </w:r>
            <w:r w:rsidR="007F4415">
              <w:rPr>
                <w:rFonts w:ascii="Arial" w:hAnsi="Arial" w:cs="Arial"/>
                <w:lang w:val="en-US"/>
              </w:rPr>
              <w:t xml:space="preserve">rhetorical </w:t>
            </w:r>
            <w:r>
              <w:rPr>
                <w:rFonts w:ascii="Arial" w:hAnsi="Arial" w:cs="Arial"/>
                <w:lang w:val="en-US"/>
              </w:rPr>
              <w:t>analysis</w:t>
            </w:r>
            <w:r w:rsidR="007F4415">
              <w:rPr>
                <w:rFonts w:ascii="Arial" w:hAnsi="Arial" w:cs="Arial"/>
                <w:lang w:val="en-US"/>
              </w:rPr>
              <w:t>; employing strategies of arrangement to present a persuasive discussion</w:t>
            </w:r>
          </w:p>
          <w:p w14:paraId="498B9FC1" w14:textId="593A3087" w:rsidR="007F4415" w:rsidRPr="007F4415" w:rsidRDefault="007F4415" w:rsidP="00DF5361">
            <w:pPr>
              <w:ind w:left="720"/>
              <w:rPr>
                <w:rFonts w:ascii="Arial" w:hAnsi="Arial" w:cs="Arial"/>
                <w:lang w:val="en-US"/>
              </w:rPr>
            </w:pPr>
            <w:r>
              <w:rPr>
                <w:rFonts w:ascii="Arial" w:hAnsi="Arial" w:cs="Arial"/>
                <w:i/>
                <w:lang w:val="en-US"/>
              </w:rPr>
              <w:t>Integrated professional, ethical, personal identity</w:t>
            </w:r>
            <w:r>
              <w:rPr>
                <w:rFonts w:ascii="Arial" w:hAnsi="Arial" w:cs="Arial"/>
                <w:lang w:val="en-US"/>
              </w:rPr>
              <w:t xml:space="preserve"> – presenting a persuasive argument that takes a stance on an issue and argues for that position reasonably and with authority</w:t>
            </w:r>
          </w:p>
        </w:tc>
      </w:tr>
      <w:tr w:rsidR="00DF5361" w:rsidRPr="00050869" w14:paraId="14D939AA" w14:textId="77777777" w:rsidTr="00DF5361">
        <w:trPr>
          <w:trHeight w:val="304"/>
        </w:trPr>
        <w:tc>
          <w:tcPr>
            <w:tcW w:w="10598" w:type="dxa"/>
          </w:tcPr>
          <w:p w14:paraId="68B8CE8F" w14:textId="659CF56E" w:rsidR="00DF5361" w:rsidRPr="00050869" w:rsidRDefault="00DF5361" w:rsidP="00DF5361">
            <w:pPr>
              <w:rPr>
                <w:rFonts w:ascii="Arial" w:hAnsi="Arial" w:cs="Arial"/>
                <w:lang w:val="en-US"/>
              </w:rPr>
            </w:pPr>
            <w:r>
              <w:rPr>
                <w:rFonts w:ascii="Arial" w:hAnsi="Arial" w:cs="Arial"/>
                <w:lang w:val="en-US"/>
              </w:rPr>
              <w:t>Overall: understand more about essay writing conventions in academic contexts; and edit their own work effectively</w:t>
            </w:r>
          </w:p>
        </w:tc>
      </w:tr>
      <w:tr w:rsidR="00DF5361" w:rsidRPr="00050869" w14:paraId="6952F1CD" w14:textId="77777777" w:rsidTr="00DF5361">
        <w:tc>
          <w:tcPr>
            <w:tcW w:w="10598" w:type="dxa"/>
          </w:tcPr>
          <w:p w14:paraId="6C85EFF1" w14:textId="226BD784" w:rsidR="00DF5361" w:rsidRPr="00050869" w:rsidRDefault="00DF5361" w:rsidP="007F4415">
            <w:pPr>
              <w:ind w:left="720"/>
              <w:rPr>
                <w:rFonts w:ascii="Arial" w:hAnsi="Arial" w:cs="Arial"/>
                <w:lang w:val="en-US"/>
              </w:rPr>
            </w:pPr>
            <w:r w:rsidRPr="00DF5361">
              <w:rPr>
                <w:rFonts w:ascii="Arial" w:hAnsi="Arial" w:cs="Arial"/>
                <w:i/>
                <w:lang w:val="en-US"/>
              </w:rPr>
              <w:t>Broader skills: critical thinking … communication</w:t>
            </w:r>
            <w:r w:rsidRPr="00050869">
              <w:rPr>
                <w:rFonts w:ascii="Arial" w:hAnsi="Arial" w:cs="Arial"/>
                <w:lang w:val="en-US"/>
              </w:rPr>
              <w:t xml:space="preserve"> –</w:t>
            </w:r>
            <w:r>
              <w:rPr>
                <w:rFonts w:ascii="Arial" w:hAnsi="Arial" w:cs="Arial"/>
                <w:lang w:val="en-US"/>
              </w:rPr>
              <w:t xml:space="preserve"> </w:t>
            </w:r>
            <w:r w:rsidR="007F4415">
              <w:rPr>
                <w:rFonts w:ascii="Arial" w:hAnsi="Arial" w:cs="Arial"/>
                <w:lang w:val="en-US"/>
              </w:rPr>
              <w:t>including an identifiable argument statement; including well planned paragraphs; engaging with multiple perspectives on a topic; use  of referencing and citation practices; using accurate language appropriate for academic readers; a high level of precision and clarity in language use</w:t>
            </w:r>
          </w:p>
        </w:tc>
      </w:tr>
    </w:tbl>
    <w:p w14:paraId="21753210" w14:textId="77777777" w:rsidR="00DF5361" w:rsidRPr="00050869" w:rsidRDefault="00DF5361" w:rsidP="00DF5361">
      <w:pPr>
        <w:rPr>
          <w:rFonts w:ascii="Arial" w:hAnsi="Arial" w:cs="Arial"/>
        </w:rPr>
      </w:pPr>
    </w:p>
    <w:p w14:paraId="27F7B734" w14:textId="77777777" w:rsidR="00B61797" w:rsidRPr="00050869" w:rsidRDefault="00B61797" w:rsidP="00B61797">
      <w:pPr>
        <w:rPr>
          <w:rFonts w:ascii="Arial" w:hAnsi="Arial" w:cs="Arial"/>
          <w:b/>
        </w:rPr>
      </w:pPr>
      <w:r>
        <w:rPr>
          <w:rFonts w:ascii="Arial" w:hAnsi="Arial" w:cs="Arial"/>
          <w:b/>
        </w:rPr>
        <w:t>RELEVANCE</w:t>
      </w:r>
    </w:p>
    <w:p w14:paraId="4D04313F" w14:textId="671D105C" w:rsidR="003071E8" w:rsidRPr="00050869" w:rsidRDefault="00B61797" w:rsidP="00B61797">
      <w:pPr>
        <w:rPr>
          <w:rFonts w:ascii="Arial" w:hAnsi="Arial" w:cs="Arial"/>
        </w:rPr>
      </w:pPr>
      <w:r w:rsidRPr="00050869">
        <w:rPr>
          <w:rFonts w:ascii="Arial" w:hAnsi="Arial" w:cs="Arial"/>
          <w:lang w:val="en-US"/>
        </w:rPr>
        <w:t xml:space="preserve">This </w:t>
      </w:r>
      <w:r>
        <w:rPr>
          <w:rFonts w:ascii="Arial" w:hAnsi="Arial" w:cs="Arial"/>
          <w:lang w:val="en-US"/>
        </w:rPr>
        <w:t xml:space="preserve">task requires you to </w:t>
      </w:r>
      <w:r w:rsidR="00751623">
        <w:rPr>
          <w:rFonts w:ascii="Arial" w:hAnsi="Arial" w:cs="Arial"/>
          <w:lang w:val="en-US"/>
        </w:rPr>
        <w:t>present an essay</w:t>
      </w:r>
      <w:r>
        <w:rPr>
          <w:rFonts w:ascii="Arial" w:hAnsi="Arial" w:cs="Arial"/>
          <w:lang w:val="en-US"/>
        </w:rPr>
        <w:t xml:space="preserve"> as a result of proposal, research, planning and drafting. In future studies, you will produce such polished work. So too, in professional settings, will the planning, preparation and revision of work to high standards be important. Your influence in assessments and workplaces will depend greatly on your ability to plan and produce a detailed argument like what is expected here.</w:t>
      </w:r>
      <w:r w:rsidR="003071E8" w:rsidRPr="00050869">
        <w:rPr>
          <w:rFonts w:ascii="Arial" w:hAnsi="Arial" w:cs="Arial"/>
        </w:rPr>
        <w:br w:type="page"/>
      </w:r>
    </w:p>
    <w:p w14:paraId="2D5C2888" w14:textId="71D7E6C3" w:rsidR="003071E8" w:rsidRPr="00050869" w:rsidRDefault="003071E8" w:rsidP="003071E8">
      <w:pPr>
        <w:pStyle w:val="Heading1"/>
        <w:rPr>
          <w:rFonts w:ascii="Arial" w:hAnsi="Arial" w:cs="Arial"/>
          <w:sz w:val="24"/>
          <w:szCs w:val="24"/>
          <w:lang w:val="en-US"/>
        </w:rPr>
      </w:pPr>
      <w:r w:rsidRPr="00050869">
        <w:rPr>
          <w:rFonts w:ascii="Arial" w:hAnsi="Arial" w:cs="Arial"/>
          <w:sz w:val="24"/>
          <w:szCs w:val="24"/>
          <w:lang w:val="en-US"/>
        </w:rPr>
        <w:lastRenderedPageBreak/>
        <w:t>APPENDIX: INTERPRETATION OF GRADES</w:t>
      </w:r>
    </w:p>
    <w:p w14:paraId="5E1C5109" w14:textId="77777777" w:rsidR="003071E8" w:rsidRPr="00050869" w:rsidRDefault="003071E8" w:rsidP="003071E8">
      <w:pPr>
        <w:rPr>
          <w:rFonts w:ascii="Arial" w:hAnsi="Arial" w:cs="Arial"/>
        </w:rPr>
      </w:pPr>
    </w:p>
    <w:p w14:paraId="438BA473" w14:textId="1D5570DF" w:rsidR="003071E8" w:rsidRPr="00050869" w:rsidRDefault="003071E8" w:rsidP="003071E8">
      <w:pPr>
        <w:rPr>
          <w:rFonts w:ascii="Arial" w:hAnsi="Arial" w:cs="Arial"/>
          <w:lang w:val="en-US"/>
        </w:rPr>
      </w:pPr>
      <w:r w:rsidRPr="00050869">
        <w:rPr>
          <w:rFonts w:ascii="Arial" w:hAnsi="Arial" w:cs="Arial"/>
          <w:lang w:val="en-US"/>
        </w:rPr>
        <w:t>This Guide indicates broadly the qualitative judgments implied by the various grades which may be awarded.</w:t>
      </w:r>
    </w:p>
    <w:p w14:paraId="5F30AEB6" w14:textId="77777777" w:rsidR="003071E8" w:rsidRPr="00050869" w:rsidRDefault="003071E8" w:rsidP="00C6216E">
      <w:pPr>
        <w:pStyle w:val="Heading2"/>
        <w:rPr>
          <w:rFonts w:ascii="Arial" w:hAnsi="Arial" w:cs="Arial"/>
          <w:sz w:val="24"/>
          <w:szCs w:val="24"/>
        </w:rPr>
      </w:pPr>
      <w:r w:rsidRPr="00050869">
        <w:rPr>
          <w:rFonts w:ascii="Arial" w:hAnsi="Arial" w:cs="Arial"/>
          <w:sz w:val="24"/>
          <w:szCs w:val="24"/>
        </w:rPr>
        <w:t>85%+ (High Distinction)</w:t>
      </w:r>
    </w:p>
    <w:p w14:paraId="6DD9807E" w14:textId="2F06AAE9" w:rsidR="003071E8" w:rsidRPr="00050869" w:rsidRDefault="003071E8" w:rsidP="00DF5361">
      <w:pPr>
        <w:numPr>
          <w:ilvl w:val="0"/>
          <w:numId w:val="11"/>
        </w:numPr>
        <w:rPr>
          <w:rFonts w:ascii="Arial" w:hAnsi="Arial" w:cs="Arial"/>
          <w:lang w:val="en-US"/>
        </w:rPr>
      </w:pPr>
      <w:r w:rsidRPr="00050869">
        <w:rPr>
          <w:rFonts w:ascii="Arial" w:hAnsi="Arial" w:cs="Arial"/>
          <w:lang w:val="en-US"/>
        </w:rPr>
        <w:t>a deep understanding of material;</w:t>
      </w:r>
      <w:r w:rsidR="00C6216E" w:rsidRPr="00050869">
        <w:rPr>
          <w:rFonts w:ascii="Arial" w:hAnsi="Arial" w:cs="Arial"/>
          <w:lang w:val="en-US"/>
        </w:rPr>
        <w:t xml:space="preserve"> nuanced</w:t>
      </w:r>
      <w:r w:rsidRPr="00050869">
        <w:rPr>
          <w:rFonts w:ascii="Arial" w:hAnsi="Arial" w:cs="Arial"/>
          <w:lang w:val="en-US"/>
        </w:rPr>
        <w:t xml:space="preserve"> analysis of focal texts or issues;</w:t>
      </w:r>
    </w:p>
    <w:p w14:paraId="4C234979" w14:textId="18144DF5" w:rsidR="003071E8" w:rsidRPr="00050869" w:rsidRDefault="00C6216E" w:rsidP="003071E8">
      <w:pPr>
        <w:numPr>
          <w:ilvl w:val="0"/>
          <w:numId w:val="11"/>
        </w:numPr>
        <w:rPr>
          <w:rFonts w:ascii="Arial" w:hAnsi="Arial" w:cs="Arial"/>
          <w:lang w:val="en-US"/>
        </w:rPr>
      </w:pPr>
      <w:r w:rsidRPr="00050869">
        <w:rPr>
          <w:rFonts w:ascii="Arial" w:hAnsi="Arial" w:cs="Arial"/>
          <w:lang w:val="en-US"/>
        </w:rPr>
        <w:t>clearly presents a novel, critically supported argument</w:t>
      </w:r>
      <w:r w:rsidR="003071E8" w:rsidRPr="00050869">
        <w:rPr>
          <w:rFonts w:ascii="Arial" w:hAnsi="Arial" w:cs="Arial"/>
          <w:lang w:val="en-US"/>
        </w:rPr>
        <w:t>;</w:t>
      </w:r>
    </w:p>
    <w:p w14:paraId="00C68FC9" w14:textId="77777777" w:rsidR="003071E8" w:rsidRPr="00050869" w:rsidRDefault="003071E8" w:rsidP="003071E8">
      <w:pPr>
        <w:numPr>
          <w:ilvl w:val="0"/>
          <w:numId w:val="11"/>
        </w:numPr>
        <w:rPr>
          <w:rFonts w:ascii="Arial" w:hAnsi="Arial" w:cs="Arial"/>
          <w:lang w:val="en-US"/>
        </w:rPr>
      </w:pPr>
      <w:r w:rsidRPr="00050869">
        <w:rPr>
          <w:rFonts w:ascii="Arial" w:hAnsi="Arial" w:cs="Arial"/>
          <w:lang w:val="en-US"/>
        </w:rPr>
        <w:t>indicates awareness of complexities and qualifications in argumentation;</w:t>
      </w:r>
    </w:p>
    <w:p w14:paraId="5C86C9EA" w14:textId="6047C599" w:rsidR="003071E8" w:rsidRPr="00050869" w:rsidRDefault="003071E8" w:rsidP="003071E8">
      <w:pPr>
        <w:numPr>
          <w:ilvl w:val="0"/>
          <w:numId w:val="11"/>
        </w:numPr>
        <w:rPr>
          <w:rFonts w:ascii="Arial" w:hAnsi="Arial" w:cs="Arial"/>
          <w:lang w:val="en-US"/>
        </w:rPr>
      </w:pPr>
      <w:r w:rsidRPr="00050869">
        <w:rPr>
          <w:rFonts w:ascii="Arial" w:hAnsi="Arial" w:cs="Arial"/>
          <w:lang w:val="en-US"/>
        </w:rPr>
        <w:t xml:space="preserve">demonstrates careful thought about </w:t>
      </w:r>
      <w:r w:rsidR="00E77587" w:rsidRPr="00050869">
        <w:rPr>
          <w:rFonts w:ascii="Arial" w:hAnsi="Arial" w:cs="Arial"/>
          <w:lang w:val="en-US"/>
        </w:rPr>
        <w:t>an argument</w:t>
      </w:r>
      <w:r w:rsidRPr="00050869">
        <w:rPr>
          <w:rFonts w:ascii="Arial" w:hAnsi="Arial" w:cs="Arial"/>
          <w:lang w:val="en-US"/>
        </w:rPr>
        <w:t>’s critical or historical context;</w:t>
      </w:r>
    </w:p>
    <w:p w14:paraId="39FD032E" w14:textId="3C7473EC" w:rsidR="003071E8" w:rsidRPr="00050869" w:rsidRDefault="003071E8" w:rsidP="003071E8">
      <w:pPr>
        <w:numPr>
          <w:ilvl w:val="0"/>
          <w:numId w:val="11"/>
        </w:numPr>
        <w:rPr>
          <w:rFonts w:ascii="Arial" w:hAnsi="Arial" w:cs="Arial"/>
          <w:lang w:val="en-US"/>
        </w:rPr>
      </w:pPr>
      <w:r w:rsidRPr="00050869">
        <w:rPr>
          <w:rFonts w:ascii="Arial" w:hAnsi="Arial" w:cs="Arial"/>
          <w:lang w:val="en-US"/>
        </w:rPr>
        <w:t>provides evidence of wide-ranging</w:t>
      </w:r>
      <w:r w:rsidR="00E77587" w:rsidRPr="00050869">
        <w:rPr>
          <w:rFonts w:ascii="Arial" w:hAnsi="Arial" w:cs="Arial"/>
          <w:lang w:val="en-US"/>
        </w:rPr>
        <w:t xml:space="preserve"> scholarly</w:t>
      </w:r>
      <w:r w:rsidRPr="00050869">
        <w:rPr>
          <w:rFonts w:ascii="Arial" w:hAnsi="Arial" w:cs="Arial"/>
          <w:lang w:val="en-US"/>
        </w:rPr>
        <w:t xml:space="preserve"> reading;</w:t>
      </w:r>
    </w:p>
    <w:p w14:paraId="3A6FD39A" w14:textId="77777777" w:rsidR="003071E8" w:rsidRPr="00050869" w:rsidRDefault="003071E8" w:rsidP="003071E8">
      <w:pPr>
        <w:numPr>
          <w:ilvl w:val="0"/>
          <w:numId w:val="11"/>
        </w:numPr>
        <w:rPr>
          <w:rFonts w:ascii="Arial" w:hAnsi="Arial" w:cs="Arial"/>
          <w:lang w:val="en-US"/>
        </w:rPr>
      </w:pPr>
      <w:r w:rsidRPr="00050869">
        <w:rPr>
          <w:rFonts w:ascii="Arial" w:hAnsi="Arial" w:cs="Arial"/>
          <w:lang w:val="en-US"/>
        </w:rPr>
        <w:t>is properly referenced and well-presented.</w:t>
      </w:r>
    </w:p>
    <w:p w14:paraId="6F159741" w14:textId="198DB211" w:rsidR="003071E8" w:rsidRPr="00050869" w:rsidRDefault="003071E8" w:rsidP="003071E8">
      <w:pPr>
        <w:rPr>
          <w:rFonts w:ascii="Arial" w:hAnsi="Arial" w:cs="Arial"/>
          <w:lang w:val="en-US"/>
        </w:rPr>
      </w:pPr>
      <w:r w:rsidRPr="00050869">
        <w:rPr>
          <w:rFonts w:ascii="Arial" w:hAnsi="Arial" w:cs="Arial"/>
          <w:lang w:val="en-US"/>
        </w:rPr>
        <w:t xml:space="preserve">The writing is characterized by creativity, clarity, and independent insight. A </w:t>
      </w:r>
      <w:r w:rsidR="00C6216E" w:rsidRPr="00050869">
        <w:rPr>
          <w:rFonts w:ascii="Arial" w:hAnsi="Arial" w:cs="Arial"/>
          <w:lang w:val="en-US"/>
        </w:rPr>
        <w:t>HD</w:t>
      </w:r>
      <w:r w:rsidRPr="00050869">
        <w:rPr>
          <w:rFonts w:ascii="Arial" w:hAnsi="Arial" w:cs="Arial"/>
          <w:lang w:val="en-US"/>
        </w:rPr>
        <w:t xml:space="preserve"> is distinguished from a </w:t>
      </w:r>
      <w:r w:rsidR="00C6216E" w:rsidRPr="00050869">
        <w:rPr>
          <w:rFonts w:ascii="Arial" w:hAnsi="Arial" w:cs="Arial"/>
          <w:lang w:val="en-US"/>
        </w:rPr>
        <w:t>D</w:t>
      </w:r>
      <w:r w:rsidRPr="00050869">
        <w:rPr>
          <w:rFonts w:ascii="Arial" w:hAnsi="Arial" w:cs="Arial"/>
          <w:lang w:val="en-US"/>
        </w:rPr>
        <w:t xml:space="preserve"> by </w:t>
      </w:r>
      <w:r w:rsidR="00E77587" w:rsidRPr="00050869">
        <w:rPr>
          <w:rFonts w:ascii="Arial" w:hAnsi="Arial" w:cs="Arial"/>
          <w:lang w:val="en-US"/>
        </w:rPr>
        <w:t>an</w:t>
      </w:r>
      <w:r w:rsidRPr="00050869">
        <w:rPr>
          <w:rFonts w:ascii="Arial" w:hAnsi="Arial" w:cs="Arial"/>
          <w:lang w:val="en-US"/>
        </w:rPr>
        <w:t xml:space="preserve"> awareness of subt</w:t>
      </w:r>
      <w:r w:rsidR="00E77587" w:rsidRPr="00050869">
        <w:rPr>
          <w:rFonts w:ascii="Arial" w:hAnsi="Arial" w:cs="Arial"/>
          <w:lang w:val="en-US"/>
        </w:rPr>
        <w:t>leties, nuances, and qualifications.</w:t>
      </w:r>
    </w:p>
    <w:p w14:paraId="22A96A29" w14:textId="77777777" w:rsidR="003071E8" w:rsidRPr="00050869" w:rsidRDefault="003071E8" w:rsidP="00C6216E">
      <w:pPr>
        <w:pStyle w:val="Heading2"/>
        <w:rPr>
          <w:rFonts w:ascii="Arial" w:hAnsi="Arial" w:cs="Arial"/>
          <w:sz w:val="24"/>
          <w:szCs w:val="24"/>
        </w:rPr>
      </w:pPr>
      <w:r w:rsidRPr="00050869">
        <w:rPr>
          <w:rFonts w:ascii="Arial" w:hAnsi="Arial" w:cs="Arial"/>
          <w:sz w:val="24"/>
          <w:szCs w:val="24"/>
        </w:rPr>
        <w:t>75-84% (Distinction)</w:t>
      </w:r>
    </w:p>
    <w:p w14:paraId="1E71D2DE" w14:textId="5E1A370A" w:rsidR="003071E8" w:rsidRPr="00050869" w:rsidRDefault="003071E8" w:rsidP="00DF5361">
      <w:pPr>
        <w:numPr>
          <w:ilvl w:val="0"/>
          <w:numId w:val="12"/>
        </w:numPr>
        <w:rPr>
          <w:rFonts w:ascii="Arial" w:hAnsi="Arial" w:cs="Arial"/>
          <w:lang w:val="en-US"/>
        </w:rPr>
      </w:pPr>
      <w:r w:rsidRPr="00050869">
        <w:rPr>
          <w:rFonts w:ascii="Arial" w:hAnsi="Arial" w:cs="Arial"/>
          <w:lang w:val="en-US"/>
        </w:rPr>
        <w:t>a</w:t>
      </w:r>
      <w:r w:rsidR="00E77587" w:rsidRPr="00050869">
        <w:rPr>
          <w:rFonts w:ascii="Arial" w:hAnsi="Arial" w:cs="Arial"/>
          <w:lang w:val="en-US"/>
        </w:rPr>
        <w:t>n intelligent understanding of</w:t>
      </w:r>
      <w:r w:rsidRPr="00050869">
        <w:rPr>
          <w:rFonts w:ascii="Arial" w:hAnsi="Arial" w:cs="Arial"/>
          <w:lang w:val="en-US"/>
        </w:rPr>
        <w:t xml:space="preserve"> material;</w:t>
      </w:r>
      <w:r w:rsidR="00C6216E" w:rsidRPr="00050869">
        <w:rPr>
          <w:rFonts w:ascii="Arial" w:hAnsi="Arial" w:cs="Arial"/>
          <w:lang w:val="en-US"/>
        </w:rPr>
        <w:t xml:space="preserve"> </w:t>
      </w:r>
      <w:r w:rsidRPr="00050869">
        <w:rPr>
          <w:rFonts w:ascii="Arial" w:hAnsi="Arial" w:cs="Arial"/>
          <w:lang w:val="en-US"/>
        </w:rPr>
        <w:t>analy</w:t>
      </w:r>
      <w:r w:rsidR="00C6216E" w:rsidRPr="00050869">
        <w:rPr>
          <w:rFonts w:ascii="Arial" w:hAnsi="Arial" w:cs="Arial"/>
          <w:lang w:val="en-US"/>
        </w:rPr>
        <w:t>ses</w:t>
      </w:r>
      <w:r w:rsidRPr="00050869">
        <w:rPr>
          <w:rFonts w:ascii="Arial" w:hAnsi="Arial" w:cs="Arial"/>
          <w:lang w:val="en-US"/>
        </w:rPr>
        <w:t xml:space="preserve"> issues appositely;</w:t>
      </w:r>
    </w:p>
    <w:p w14:paraId="0FB33F35" w14:textId="41A7E7C4" w:rsidR="003071E8" w:rsidRPr="00050869" w:rsidRDefault="003071E8" w:rsidP="003071E8">
      <w:pPr>
        <w:numPr>
          <w:ilvl w:val="0"/>
          <w:numId w:val="12"/>
        </w:numPr>
        <w:rPr>
          <w:rFonts w:ascii="Arial" w:hAnsi="Arial" w:cs="Arial"/>
          <w:lang w:val="en-US"/>
        </w:rPr>
      </w:pPr>
      <w:r w:rsidRPr="00050869">
        <w:rPr>
          <w:rFonts w:ascii="Arial" w:hAnsi="Arial" w:cs="Arial"/>
          <w:lang w:val="en-US"/>
        </w:rPr>
        <w:t>presents a well-argued, coherent case;</w:t>
      </w:r>
    </w:p>
    <w:p w14:paraId="0582533D" w14:textId="2EBE5286" w:rsidR="00E77587" w:rsidRPr="00050869" w:rsidRDefault="00E77587" w:rsidP="00E77587">
      <w:pPr>
        <w:numPr>
          <w:ilvl w:val="0"/>
          <w:numId w:val="12"/>
        </w:numPr>
        <w:rPr>
          <w:rFonts w:ascii="Arial" w:hAnsi="Arial" w:cs="Arial"/>
          <w:lang w:val="en-US"/>
        </w:rPr>
      </w:pPr>
      <w:r w:rsidRPr="00050869">
        <w:rPr>
          <w:rFonts w:ascii="Arial" w:hAnsi="Arial" w:cs="Arial"/>
          <w:lang w:val="en-US"/>
        </w:rPr>
        <w:t>careful thought about an argument’s critical or historical context;</w:t>
      </w:r>
    </w:p>
    <w:p w14:paraId="2A8AF644" w14:textId="77777777" w:rsidR="003071E8" w:rsidRPr="00050869" w:rsidRDefault="003071E8" w:rsidP="003071E8">
      <w:pPr>
        <w:numPr>
          <w:ilvl w:val="0"/>
          <w:numId w:val="12"/>
        </w:numPr>
        <w:rPr>
          <w:rFonts w:ascii="Arial" w:hAnsi="Arial" w:cs="Arial"/>
          <w:lang w:val="en-US"/>
        </w:rPr>
      </w:pPr>
      <w:r w:rsidRPr="00050869">
        <w:rPr>
          <w:rFonts w:ascii="Arial" w:hAnsi="Arial" w:cs="Arial"/>
          <w:lang w:val="en-US"/>
        </w:rPr>
        <w:t>provides evidence of reading beyond what is strictly required for the task;</w:t>
      </w:r>
    </w:p>
    <w:p w14:paraId="30164E52" w14:textId="77777777" w:rsidR="003071E8" w:rsidRPr="00050869" w:rsidRDefault="003071E8" w:rsidP="003071E8">
      <w:pPr>
        <w:numPr>
          <w:ilvl w:val="0"/>
          <w:numId w:val="12"/>
        </w:numPr>
        <w:rPr>
          <w:rFonts w:ascii="Arial" w:hAnsi="Arial" w:cs="Arial"/>
          <w:lang w:val="en-US"/>
        </w:rPr>
      </w:pPr>
      <w:r w:rsidRPr="00050869">
        <w:rPr>
          <w:rFonts w:ascii="Arial" w:hAnsi="Arial" w:cs="Arial"/>
          <w:lang w:val="en-US"/>
        </w:rPr>
        <w:t>is properly referenced and well presented.</w:t>
      </w:r>
    </w:p>
    <w:p w14:paraId="7F5DA859" w14:textId="7328F6EF" w:rsidR="003071E8" w:rsidRPr="00050869" w:rsidRDefault="003071E8" w:rsidP="003071E8">
      <w:pPr>
        <w:rPr>
          <w:rFonts w:ascii="Arial" w:hAnsi="Arial" w:cs="Arial"/>
          <w:lang w:val="en-US"/>
        </w:rPr>
      </w:pPr>
      <w:r w:rsidRPr="00050869">
        <w:rPr>
          <w:rFonts w:ascii="Arial" w:hAnsi="Arial" w:cs="Arial"/>
          <w:lang w:val="en-US"/>
        </w:rPr>
        <w:t xml:space="preserve">The writing is characterized </w:t>
      </w:r>
      <w:r w:rsidR="00B61797">
        <w:rPr>
          <w:rFonts w:ascii="Arial" w:hAnsi="Arial" w:cs="Arial"/>
          <w:lang w:val="en-US"/>
        </w:rPr>
        <w:t xml:space="preserve">by </w:t>
      </w:r>
      <w:r w:rsidRPr="00050869">
        <w:rPr>
          <w:rFonts w:ascii="Arial" w:hAnsi="Arial" w:cs="Arial"/>
          <w:lang w:val="en-US"/>
        </w:rPr>
        <w:t xml:space="preserve">clarity and independent insight. A </w:t>
      </w:r>
      <w:r w:rsidR="00C6216E" w:rsidRPr="00050869">
        <w:rPr>
          <w:rFonts w:ascii="Arial" w:hAnsi="Arial" w:cs="Arial"/>
          <w:lang w:val="en-US"/>
        </w:rPr>
        <w:t>D</w:t>
      </w:r>
      <w:r w:rsidRPr="00050869">
        <w:rPr>
          <w:rFonts w:ascii="Arial" w:hAnsi="Arial" w:cs="Arial"/>
          <w:lang w:val="en-US"/>
        </w:rPr>
        <w:t xml:space="preserve"> is distinguished from a </w:t>
      </w:r>
      <w:r w:rsidR="00C6216E" w:rsidRPr="00050869">
        <w:rPr>
          <w:rFonts w:ascii="Arial" w:hAnsi="Arial" w:cs="Arial"/>
          <w:lang w:val="en-US"/>
        </w:rPr>
        <w:t>C</w:t>
      </w:r>
      <w:r w:rsidRPr="00050869">
        <w:rPr>
          <w:rFonts w:ascii="Arial" w:hAnsi="Arial" w:cs="Arial"/>
          <w:lang w:val="en-US"/>
        </w:rPr>
        <w:t xml:space="preserve"> by theoretical understanding and </w:t>
      </w:r>
      <w:r w:rsidR="00C6216E" w:rsidRPr="00050869">
        <w:rPr>
          <w:rFonts w:ascii="Arial" w:hAnsi="Arial" w:cs="Arial"/>
          <w:lang w:val="en-US"/>
        </w:rPr>
        <w:t>a</w:t>
      </w:r>
      <w:r w:rsidRPr="00050869">
        <w:rPr>
          <w:rFonts w:ascii="Arial" w:hAnsi="Arial" w:cs="Arial"/>
          <w:lang w:val="en-US"/>
        </w:rPr>
        <w:t xml:space="preserve"> range of intellectual enquiry.</w:t>
      </w:r>
    </w:p>
    <w:p w14:paraId="74853758" w14:textId="4752DB9A" w:rsidR="003071E8" w:rsidRPr="00050869" w:rsidRDefault="00E77587" w:rsidP="00C6216E">
      <w:pPr>
        <w:pStyle w:val="Heading2"/>
        <w:rPr>
          <w:rFonts w:ascii="Arial" w:hAnsi="Arial" w:cs="Arial"/>
          <w:sz w:val="24"/>
          <w:szCs w:val="24"/>
        </w:rPr>
      </w:pPr>
      <w:r w:rsidRPr="00050869">
        <w:rPr>
          <w:rFonts w:ascii="Arial" w:hAnsi="Arial" w:cs="Arial"/>
          <w:sz w:val="24"/>
          <w:szCs w:val="24"/>
        </w:rPr>
        <w:t>65</w:t>
      </w:r>
      <w:r w:rsidR="003071E8" w:rsidRPr="00050869">
        <w:rPr>
          <w:rFonts w:ascii="Arial" w:hAnsi="Arial" w:cs="Arial"/>
          <w:sz w:val="24"/>
          <w:szCs w:val="24"/>
        </w:rPr>
        <w:t>-74% (Credit)</w:t>
      </w:r>
    </w:p>
    <w:p w14:paraId="35A92208" w14:textId="1D03B27C" w:rsidR="003071E8" w:rsidRPr="00050869" w:rsidRDefault="003071E8" w:rsidP="003071E8">
      <w:pPr>
        <w:numPr>
          <w:ilvl w:val="0"/>
          <w:numId w:val="13"/>
        </w:numPr>
        <w:rPr>
          <w:rFonts w:ascii="Arial" w:hAnsi="Arial" w:cs="Arial"/>
          <w:lang w:val="en-US"/>
        </w:rPr>
      </w:pPr>
      <w:r w:rsidRPr="00050869">
        <w:rPr>
          <w:rFonts w:ascii="Arial" w:hAnsi="Arial" w:cs="Arial"/>
          <w:lang w:val="en-US"/>
        </w:rPr>
        <w:t>evidence of independent reading and thinking about issues and their contexts;</w:t>
      </w:r>
    </w:p>
    <w:p w14:paraId="348B5883" w14:textId="08926E02" w:rsidR="003071E8" w:rsidRPr="00050869" w:rsidRDefault="003071E8" w:rsidP="003071E8">
      <w:pPr>
        <w:numPr>
          <w:ilvl w:val="0"/>
          <w:numId w:val="13"/>
        </w:numPr>
        <w:rPr>
          <w:rFonts w:ascii="Arial" w:hAnsi="Arial" w:cs="Arial"/>
          <w:lang w:val="en-US"/>
        </w:rPr>
      </w:pPr>
      <w:r w:rsidRPr="00050869">
        <w:rPr>
          <w:rFonts w:ascii="Arial" w:hAnsi="Arial" w:cs="Arial"/>
          <w:lang w:val="en-US"/>
        </w:rPr>
        <w:t>clear understanding of relevant critical considerations and conceptual issues raised by a unit of study;</w:t>
      </w:r>
    </w:p>
    <w:p w14:paraId="60CF57A1" w14:textId="1739E285" w:rsidR="003071E8" w:rsidRPr="00050869" w:rsidRDefault="00C6216E" w:rsidP="003071E8">
      <w:pPr>
        <w:numPr>
          <w:ilvl w:val="0"/>
          <w:numId w:val="13"/>
        </w:numPr>
        <w:rPr>
          <w:rFonts w:ascii="Arial" w:hAnsi="Arial" w:cs="Arial"/>
          <w:lang w:val="en-US"/>
        </w:rPr>
      </w:pPr>
      <w:r w:rsidRPr="00050869">
        <w:rPr>
          <w:rFonts w:ascii="Arial" w:hAnsi="Arial" w:cs="Arial"/>
          <w:lang w:val="en-US"/>
        </w:rPr>
        <w:t xml:space="preserve">quotes and </w:t>
      </w:r>
      <w:proofErr w:type="spellStart"/>
      <w:r w:rsidRPr="00050869">
        <w:rPr>
          <w:rFonts w:ascii="Arial" w:hAnsi="Arial" w:cs="Arial"/>
          <w:lang w:val="en-US"/>
        </w:rPr>
        <w:t>summarises</w:t>
      </w:r>
      <w:proofErr w:type="spellEnd"/>
      <w:r w:rsidRPr="00050869">
        <w:rPr>
          <w:rFonts w:ascii="Arial" w:hAnsi="Arial" w:cs="Arial"/>
          <w:lang w:val="en-US"/>
        </w:rPr>
        <w:t xml:space="preserve"> to support</w:t>
      </w:r>
      <w:r w:rsidR="003071E8" w:rsidRPr="00050869">
        <w:rPr>
          <w:rFonts w:ascii="Arial" w:hAnsi="Arial" w:cs="Arial"/>
          <w:lang w:val="en-US"/>
        </w:rPr>
        <w:t xml:space="preserve"> analysis;</w:t>
      </w:r>
    </w:p>
    <w:p w14:paraId="75F4EECD" w14:textId="43CC9B94" w:rsidR="003071E8" w:rsidRPr="00050869" w:rsidRDefault="003071E8" w:rsidP="003071E8">
      <w:pPr>
        <w:numPr>
          <w:ilvl w:val="0"/>
          <w:numId w:val="13"/>
        </w:numPr>
        <w:rPr>
          <w:rFonts w:ascii="Arial" w:hAnsi="Arial" w:cs="Arial"/>
          <w:lang w:val="en-US"/>
        </w:rPr>
      </w:pPr>
      <w:r w:rsidRPr="00050869">
        <w:rPr>
          <w:rFonts w:ascii="Arial" w:hAnsi="Arial" w:cs="Arial"/>
          <w:lang w:val="en-US"/>
        </w:rPr>
        <w:t>attempt</w:t>
      </w:r>
      <w:r w:rsidR="00E77587" w:rsidRPr="00050869">
        <w:rPr>
          <w:rFonts w:ascii="Arial" w:hAnsi="Arial" w:cs="Arial"/>
          <w:lang w:val="en-US"/>
        </w:rPr>
        <w:t>s</w:t>
      </w:r>
      <w:r w:rsidRPr="00050869">
        <w:rPr>
          <w:rFonts w:ascii="Arial" w:hAnsi="Arial" w:cs="Arial"/>
          <w:lang w:val="en-US"/>
        </w:rPr>
        <w:t xml:space="preserve"> a critical or theoretical argument;</w:t>
      </w:r>
    </w:p>
    <w:p w14:paraId="7ACAAFAD" w14:textId="144E9E91" w:rsidR="003071E8" w:rsidRPr="00050869" w:rsidRDefault="003071E8" w:rsidP="00DF5361">
      <w:pPr>
        <w:numPr>
          <w:ilvl w:val="0"/>
          <w:numId w:val="13"/>
        </w:numPr>
        <w:rPr>
          <w:rFonts w:ascii="Arial" w:hAnsi="Arial" w:cs="Arial"/>
          <w:lang w:val="en-US"/>
        </w:rPr>
      </w:pPr>
      <w:r w:rsidRPr="00050869">
        <w:rPr>
          <w:rFonts w:ascii="Arial" w:hAnsi="Arial" w:cs="Arial"/>
          <w:lang w:val="en-US"/>
        </w:rPr>
        <w:t xml:space="preserve">is </w:t>
      </w:r>
      <w:r w:rsidR="00E77587" w:rsidRPr="00050869">
        <w:rPr>
          <w:rFonts w:ascii="Arial" w:hAnsi="Arial" w:cs="Arial"/>
          <w:lang w:val="en-US"/>
        </w:rPr>
        <w:t>clearly and effectively written and</w:t>
      </w:r>
      <w:r w:rsidRPr="00050869">
        <w:rPr>
          <w:rFonts w:ascii="Arial" w:hAnsi="Arial" w:cs="Arial"/>
          <w:lang w:val="en-US"/>
        </w:rPr>
        <w:t xml:space="preserve"> </w:t>
      </w:r>
      <w:r w:rsidR="00E77587" w:rsidRPr="00050869">
        <w:rPr>
          <w:rFonts w:ascii="Arial" w:hAnsi="Arial" w:cs="Arial"/>
          <w:lang w:val="en-US"/>
        </w:rPr>
        <w:t>adequately r</w:t>
      </w:r>
      <w:r w:rsidRPr="00050869">
        <w:rPr>
          <w:rFonts w:ascii="Arial" w:hAnsi="Arial" w:cs="Arial"/>
          <w:lang w:val="en-US"/>
        </w:rPr>
        <w:t>eferenced.</w:t>
      </w:r>
    </w:p>
    <w:p w14:paraId="58B16ED4" w14:textId="39581F6E" w:rsidR="003071E8" w:rsidRPr="00050869" w:rsidRDefault="003071E8" w:rsidP="003071E8">
      <w:pPr>
        <w:rPr>
          <w:rFonts w:ascii="Arial" w:hAnsi="Arial" w:cs="Arial"/>
          <w:lang w:val="en-US"/>
        </w:rPr>
      </w:pPr>
      <w:r w:rsidRPr="00050869">
        <w:rPr>
          <w:rFonts w:ascii="Arial" w:hAnsi="Arial" w:cs="Arial"/>
          <w:lang w:val="en-US"/>
        </w:rPr>
        <w:t xml:space="preserve">A </w:t>
      </w:r>
      <w:r w:rsidR="00C6216E" w:rsidRPr="00050869">
        <w:rPr>
          <w:rFonts w:ascii="Arial" w:hAnsi="Arial" w:cs="Arial"/>
          <w:lang w:val="en-US"/>
        </w:rPr>
        <w:t>C</w:t>
      </w:r>
      <w:r w:rsidRPr="00050869">
        <w:rPr>
          <w:rFonts w:ascii="Arial" w:hAnsi="Arial" w:cs="Arial"/>
          <w:lang w:val="en-US"/>
        </w:rPr>
        <w:t xml:space="preserve"> is distinguished from a </w:t>
      </w:r>
      <w:r w:rsidR="00C6216E" w:rsidRPr="00050869">
        <w:rPr>
          <w:rFonts w:ascii="Arial" w:hAnsi="Arial" w:cs="Arial"/>
          <w:lang w:val="en-US"/>
        </w:rPr>
        <w:t>P</w:t>
      </w:r>
      <w:r w:rsidRPr="00050869">
        <w:rPr>
          <w:rFonts w:ascii="Arial" w:hAnsi="Arial" w:cs="Arial"/>
          <w:lang w:val="en-US"/>
        </w:rPr>
        <w:t xml:space="preserve"> by independent discussion, clarity of writing and </w:t>
      </w:r>
      <w:r w:rsidR="00C6216E" w:rsidRPr="00050869">
        <w:rPr>
          <w:rFonts w:ascii="Arial" w:hAnsi="Arial" w:cs="Arial"/>
          <w:lang w:val="en-US"/>
        </w:rPr>
        <w:t xml:space="preserve">an </w:t>
      </w:r>
      <w:r w:rsidRPr="00050869">
        <w:rPr>
          <w:rFonts w:ascii="Arial" w:hAnsi="Arial" w:cs="Arial"/>
          <w:lang w:val="en-US"/>
        </w:rPr>
        <w:t>attempt</w:t>
      </w:r>
      <w:r w:rsidR="00C6216E" w:rsidRPr="00050869">
        <w:rPr>
          <w:rFonts w:ascii="Arial" w:hAnsi="Arial" w:cs="Arial"/>
          <w:lang w:val="en-US"/>
        </w:rPr>
        <w:t xml:space="preserve"> at </w:t>
      </w:r>
      <w:r w:rsidR="00E77587" w:rsidRPr="00050869">
        <w:rPr>
          <w:rFonts w:ascii="Arial" w:hAnsi="Arial" w:cs="Arial"/>
          <w:lang w:val="en-US"/>
        </w:rPr>
        <w:t>critical</w:t>
      </w:r>
      <w:r w:rsidRPr="00050869">
        <w:rPr>
          <w:rFonts w:ascii="Arial" w:hAnsi="Arial" w:cs="Arial"/>
          <w:lang w:val="en-US"/>
        </w:rPr>
        <w:t xml:space="preserve"> argument.</w:t>
      </w:r>
    </w:p>
    <w:p w14:paraId="774CB22E" w14:textId="51F13152" w:rsidR="003071E8" w:rsidRPr="00050869" w:rsidRDefault="003071E8" w:rsidP="00C6216E">
      <w:pPr>
        <w:pStyle w:val="Heading2"/>
        <w:rPr>
          <w:rFonts w:ascii="Arial" w:hAnsi="Arial" w:cs="Arial"/>
          <w:sz w:val="24"/>
          <w:szCs w:val="24"/>
        </w:rPr>
      </w:pPr>
      <w:r w:rsidRPr="00050869">
        <w:rPr>
          <w:rFonts w:ascii="Arial" w:hAnsi="Arial" w:cs="Arial"/>
          <w:sz w:val="24"/>
          <w:szCs w:val="24"/>
        </w:rPr>
        <w:t>50-</w:t>
      </w:r>
      <w:r w:rsidR="00E77587" w:rsidRPr="00050869">
        <w:rPr>
          <w:rFonts w:ascii="Arial" w:hAnsi="Arial" w:cs="Arial"/>
          <w:sz w:val="24"/>
          <w:szCs w:val="24"/>
        </w:rPr>
        <w:t>64</w:t>
      </w:r>
      <w:r w:rsidRPr="00050869">
        <w:rPr>
          <w:rFonts w:ascii="Arial" w:hAnsi="Arial" w:cs="Arial"/>
          <w:sz w:val="24"/>
          <w:szCs w:val="24"/>
        </w:rPr>
        <w:t>% (Pass)</w:t>
      </w:r>
    </w:p>
    <w:p w14:paraId="545C8998" w14:textId="17409F7F" w:rsidR="003071E8" w:rsidRPr="00050869" w:rsidRDefault="003071E8" w:rsidP="003071E8">
      <w:pPr>
        <w:numPr>
          <w:ilvl w:val="0"/>
          <w:numId w:val="16"/>
        </w:numPr>
        <w:rPr>
          <w:rFonts w:ascii="Arial" w:hAnsi="Arial" w:cs="Arial"/>
          <w:lang w:val="en-US"/>
        </w:rPr>
      </w:pPr>
      <w:r w:rsidRPr="00050869">
        <w:rPr>
          <w:rFonts w:ascii="Arial" w:hAnsi="Arial" w:cs="Arial"/>
          <w:lang w:val="en-US"/>
        </w:rPr>
        <w:t>evidence of having read and thought about</w:t>
      </w:r>
      <w:r w:rsidR="00E77587" w:rsidRPr="00050869">
        <w:rPr>
          <w:rFonts w:ascii="Arial" w:hAnsi="Arial" w:cs="Arial"/>
          <w:lang w:val="en-US"/>
        </w:rPr>
        <w:t xml:space="preserve"> relevant</w:t>
      </w:r>
      <w:r w:rsidRPr="00050869">
        <w:rPr>
          <w:rFonts w:ascii="Arial" w:hAnsi="Arial" w:cs="Arial"/>
          <w:lang w:val="en-US"/>
        </w:rPr>
        <w:t xml:space="preserve"> </w:t>
      </w:r>
      <w:r w:rsidR="00E77587" w:rsidRPr="00050869">
        <w:rPr>
          <w:rFonts w:ascii="Arial" w:hAnsi="Arial" w:cs="Arial"/>
          <w:lang w:val="en-US"/>
        </w:rPr>
        <w:t>t</w:t>
      </w:r>
      <w:r w:rsidRPr="00050869">
        <w:rPr>
          <w:rFonts w:ascii="Arial" w:hAnsi="Arial" w:cs="Arial"/>
          <w:lang w:val="en-US"/>
        </w:rPr>
        <w:t>exts or issues;</w:t>
      </w:r>
    </w:p>
    <w:p w14:paraId="7D1761DC" w14:textId="4AB3E7A4" w:rsidR="003071E8" w:rsidRPr="00050869" w:rsidRDefault="003071E8" w:rsidP="003071E8">
      <w:pPr>
        <w:numPr>
          <w:ilvl w:val="0"/>
          <w:numId w:val="16"/>
        </w:numPr>
        <w:rPr>
          <w:rFonts w:ascii="Arial" w:hAnsi="Arial" w:cs="Arial"/>
          <w:lang w:val="en-US"/>
        </w:rPr>
      </w:pPr>
      <w:r w:rsidRPr="00050869">
        <w:rPr>
          <w:rFonts w:ascii="Arial" w:hAnsi="Arial" w:cs="Arial"/>
          <w:lang w:val="en-US"/>
        </w:rPr>
        <w:t xml:space="preserve">there may be </w:t>
      </w:r>
      <w:r w:rsidR="00E77587" w:rsidRPr="00050869">
        <w:rPr>
          <w:rFonts w:ascii="Arial" w:hAnsi="Arial" w:cs="Arial"/>
          <w:lang w:val="en-US"/>
        </w:rPr>
        <w:t>errors, tangents, or a lack of clarity about the</w:t>
      </w:r>
      <w:r w:rsidRPr="00050869">
        <w:rPr>
          <w:rFonts w:ascii="Arial" w:hAnsi="Arial" w:cs="Arial"/>
          <w:lang w:val="en-US"/>
        </w:rPr>
        <w:t xml:space="preserve"> argument;</w:t>
      </w:r>
    </w:p>
    <w:p w14:paraId="0512265E" w14:textId="5D286549" w:rsidR="003071E8" w:rsidRPr="00050869" w:rsidRDefault="003071E8" w:rsidP="003071E8">
      <w:pPr>
        <w:numPr>
          <w:ilvl w:val="0"/>
          <w:numId w:val="16"/>
        </w:numPr>
        <w:rPr>
          <w:rFonts w:ascii="Arial" w:hAnsi="Arial" w:cs="Arial"/>
          <w:lang w:val="en-US"/>
        </w:rPr>
      </w:pPr>
      <w:r w:rsidRPr="00050869">
        <w:rPr>
          <w:rFonts w:ascii="Arial" w:hAnsi="Arial" w:cs="Arial"/>
          <w:lang w:val="en-US"/>
        </w:rPr>
        <w:t>some critical analysis</w:t>
      </w:r>
      <w:r w:rsidR="00E77587" w:rsidRPr="00050869">
        <w:rPr>
          <w:rFonts w:ascii="Arial" w:hAnsi="Arial" w:cs="Arial"/>
          <w:lang w:val="en-US"/>
        </w:rPr>
        <w:t>, often overshadowed by summary or paraphrase</w:t>
      </w:r>
      <w:r w:rsidRPr="00050869">
        <w:rPr>
          <w:rFonts w:ascii="Arial" w:hAnsi="Arial" w:cs="Arial"/>
          <w:lang w:val="en-US"/>
        </w:rPr>
        <w:t>;</w:t>
      </w:r>
    </w:p>
    <w:p w14:paraId="453C6110" w14:textId="7300DFF1" w:rsidR="003071E8" w:rsidRPr="00050869" w:rsidRDefault="003071E8" w:rsidP="00DF5361">
      <w:pPr>
        <w:numPr>
          <w:ilvl w:val="0"/>
          <w:numId w:val="16"/>
        </w:numPr>
        <w:rPr>
          <w:rFonts w:ascii="Arial" w:hAnsi="Arial" w:cs="Arial"/>
          <w:lang w:val="en-US"/>
        </w:rPr>
      </w:pPr>
      <w:r w:rsidRPr="00050869">
        <w:rPr>
          <w:rFonts w:ascii="Arial" w:hAnsi="Arial" w:cs="Arial"/>
          <w:lang w:val="en-US"/>
        </w:rPr>
        <w:t>quotation for illustrative purposes only;</w:t>
      </w:r>
    </w:p>
    <w:p w14:paraId="38647289" w14:textId="77777777" w:rsidR="003071E8" w:rsidRPr="00050869" w:rsidRDefault="003071E8" w:rsidP="003071E8">
      <w:pPr>
        <w:numPr>
          <w:ilvl w:val="0"/>
          <w:numId w:val="16"/>
        </w:numPr>
        <w:rPr>
          <w:rFonts w:ascii="Arial" w:hAnsi="Arial" w:cs="Arial"/>
          <w:lang w:val="en-US"/>
        </w:rPr>
      </w:pPr>
      <w:r w:rsidRPr="00050869">
        <w:rPr>
          <w:rFonts w:ascii="Arial" w:hAnsi="Arial" w:cs="Arial"/>
          <w:lang w:val="en-US"/>
        </w:rPr>
        <w:t>may present simplistic comment or unsubstantiated assertions;</w:t>
      </w:r>
    </w:p>
    <w:p w14:paraId="008AD5CE" w14:textId="77777777" w:rsidR="003071E8" w:rsidRPr="00050869" w:rsidRDefault="003071E8" w:rsidP="003071E8">
      <w:pPr>
        <w:numPr>
          <w:ilvl w:val="0"/>
          <w:numId w:val="16"/>
        </w:numPr>
        <w:rPr>
          <w:rFonts w:ascii="Arial" w:hAnsi="Arial" w:cs="Arial"/>
          <w:lang w:val="en-US"/>
        </w:rPr>
      </w:pPr>
      <w:r w:rsidRPr="00050869">
        <w:rPr>
          <w:rFonts w:ascii="Arial" w:hAnsi="Arial" w:cs="Arial"/>
          <w:lang w:val="en-US"/>
        </w:rPr>
        <w:t>is adequately expressed though there may be some weaknesses in this area;</w:t>
      </w:r>
    </w:p>
    <w:p w14:paraId="51CBD425" w14:textId="65B7A8DD" w:rsidR="003071E8" w:rsidRPr="00050869" w:rsidRDefault="003071E8" w:rsidP="003071E8">
      <w:pPr>
        <w:numPr>
          <w:ilvl w:val="0"/>
          <w:numId w:val="16"/>
        </w:numPr>
        <w:rPr>
          <w:rFonts w:ascii="Arial" w:hAnsi="Arial" w:cs="Arial"/>
          <w:lang w:val="en-US"/>
        </w:rPr>
      </w:pPr>
      <w:r w:rsidRPr="00050869">
        <w:rPr>
          <w:rFonts w:ascii="Arial" w:hAnsi="Arial" w:cs="Arial"/>
          <w:lang w:val="en-US"/>
        </w:rPr>
        <w:t>may contain some referencing errors.</w:t>
      </w:r>
    </w:p>
    <w:p w14:paraId="2A13BCB0" w14:textId="77777777" w:rsidR="003071E8" w:rsidRPr="00050869" w:rsidRDefault="003071E8" w:rsidP="00C6216E">
      <w:pPr>
        <w:pStyle w:val="Heading2"/>
        <w:rPr>
          <w:rFonts w:ascii="Arial" w:hAnsi="Arial" w:cs="Arial"/>
          <w:sz w:val="24"/>
          <w:szCs w:val="24"/>
        </w:rPr>
      </w:pPr>
      <w:r w:rsidRPr="00050869">
        <w:rPr>
          <w:rFonts w:ascii="Arial" w:hAnsi="Arial" w:cs="Arial"/>
          <w:sz w:val="24"/>
          <w:szCs w:val="24"/>
        </w:rPr>
        <w:t>Below 50% (Fail)</w:t>
      </w:r>
    </w:p>
    <w:p w14:paraId="523A8374" w14:textId="77777777" w:rsidR="003071E8" w:rsidRPr="00050869" w:rsidRDefault="003071E8" w:rsidP="003071E8">
      <w:pPr>
        <w:rPr>
          <w:rFonts w:ascii="Arial" w:hAnsi="Arial" w:cs="Arial"/>
          <w:lang w:val="en-US"/>
        </w:rPr>
      </w:pPr>
      <w:r w:rsidRPr="00050869">
        <w:rPr>
          <w:rFonts w:ascii="Arial" w:hAnsi="Arial" w:cs="Arial"/>
          <w:lang w:val="en-US"/>
        </w:rPr>
        <w:t>Work may fail for any of the following reasons:</w:t>
      </w:r>
    </w:p>
    <w:p w14:paraId="29D1D8FA" w14:textId="20A8BC67" w:rsidR="003071E8" w:rsidRPr="00050869" w:rsidRDefault="003071E8" w:rsidP="003071E8">
      <w:pPr>
        <w:numPr>
          <w:ilvl w:val="0"/>
          <w:numId w:val="17"/>
        </w:numPr>
        <w:rPr>
          <w:rFonts w:ascii="Arial" w:hAnsi="Arial" w:cs="Arial"/>
          <w:lang w:val="en-US"/>
        </w:rPr>
      </w:pPr>
      <w:r w:rsidRPr="00050869">
        <w:rPr>
          <w:rFonts w:ascii="Arial" w:hAnsi="Arial" w:cs="Arial"/>
          <w:lang w:val="en-US"/>
        </w:rPr>
        <w:t xml:space="preserve">no evidence of having read </w:t>
      </w:r>
      <w:r w:rsidR="00C6216E" w:rsidRPr="00050869">
        <w:rPr>
          <w:rFonts w:ascii="Arial" w:hAnsi="Arial" w:cs="Arial"/>
          <w:lang w:val="en-US"/>
        </w:rPr>
        <w:t>course</w:t>
      </w:r>
      <w:r w:rsidRPr="00050869">
        <w:rPr>
          <w:rFonts w:ascii="Arial" w:hAnsi="Arial" w:cs="Arial"/>
          <w:lang w:val="en-US"/>
        </w:rPr>
        <w:t xml:space="preserve"> material</w:t>
      </w:r>
      <w:r w:rsidR="00C6216E" w:rsidRPr="00050869">
        <w:rPr>
          <w:rFonts w:ascii="Arial" w:hAnsi="Arial" w:cs="Arial"/>
          <w:lang w:val="en-US"/>
        </w:rPr>
        <w:t xml:space="preserve"> or assessment instruction</w:t>
      </w:r>
      <w:r w:rsidRPr="00050869">
        <w:rPr>
          <w:rFonts w:ascii="Arial" w:hAnsi="Arial" w:cs="Arial"/>
          <w:lang w:val="en-US"/>
        </w:rPr>
        <w:t xml:space="preserve"> closely;</w:t>
      </w:r>
    </w:p>
    <w:p w14:paraId="27AAB802" w14:textId="52F8624D" w:rsidR="003071E8" w:rsidRPr="00050869" w:rsidRDefault="003071E8" w:rsidP="00DF5361">
      <w:pPr>
        <w:numPr>
          <w:ilvl w:val="0"/>
          <w:numId w:val="17"/>
        </w:numPr>
        <w:rPr>
          <w:rFonts w:ascii="Arial" w:hAnsi="Arial" w:cs="Arial"/>
          <w:lang w:val="en-US"/>
        </w:rPr>
      </w:pPr>
      <w:r w:rsidRPr="00050869">
        <w:rPr>
          <w:rFonts w:ascii="Arial" w:hAnsi="Arial" w:cs="Arial"/>
          <w:lang w:val="en-US"/>
        </w:rPr>
        <w:t>sloppy, inconsistent presentation;</w:t>
      </w:r>
      <w:r w:rsidR="00C6216E" w:rsidRPr="00050869">
        <w:rPr>
          <w:rFonts w:ascii="Arial" w:hAnsi="Arial" w:cs="Arial"/>
          <w:lang w:val="en-US"/>
        </w:rPr>
        <w:t xml:space="preserve"> </w:t>
      </w:r>
      <w:r w:rsidRPr="00050869">
        <w:rPr>
          <w:rFonts w:ascii="Arial" w:hAnsi="Arial" w:cs="Arial"/>
          <w:lang w:val="en-US"/>
        </w:rPr>
        <w:t>quotation without analysis;</w:t>
      </w:r>
      <w:r w:rsidR="00E77587" w:rsidRPr="00050869">
        <w:rPr>
          <w:rFonts w:ascii="Arial" w:hAnsi="Arial" w:cs="Arial"/>
          <w:lang w:val="en-US"/>
        </w:rPr>
        <w:t xml:space="preserve"> overuse of summary and paraphrase;</w:t>
      </w:r>
      <w:r w:rsidR="00C6216E" w:rsidRPr="00050869">
        <w:rPr>
          <w:rFonts w:ascii="Arial" w:hAnsi="Arial" w:cs="Arial"/>
          <w:lang w:val="en-US"/>
        </w:rPr>
        <w:t xml:space="preserve"> </w:t>
      </w:r>
      <w:r w:rsidRPr="00050869">
        <w:rPr>
          <w:rFonts w:ascii="Arial" w:hAnsi="Arial" w:cs="Arial"/>
          <w:lang w:val="en-US"/>
        </w:rPr>
        <w:t>excessive generality in answering a question;</w:t>
      </w:r>
    </w:p>
    <w:p w14:paraId="3448D237" w14:textId="181D49B0" w:rsidR="003071E8" w:rsidRPr="00050869" w:rsidRDefault="00E77587" w:rsidP="00DF5361">
      <w:pPr>
        <w:numPr>
          <w:ilvl w:val="0"/>
          <w:numId w:val="17"/>
        </w:numPr>
        <w:rPr>
          <w:rFonts w:ascii="Arial" w:hAnsi="Arial" w:cs="Arial"/>
          <w:lang w:val="en-US"/>
        </w:rPr>
      </w:pPr>
      <w:r w:rsidRPr="00050869">
        <w:rPr>
          <w:rFonts w:ascii="Arial" w:hAnsi="Arial" w:cs="Arial"/>
          <w:lang w:val="en-US"/>
        </w:rPr>
        <w:t xml:space="preserve">inappropriate </w:t>
      </w:r>
      <w:r w:rsidR="003071E8" w:rsidRPr="00050869">
        <w:rPr>
          <w:rFonts w:ascii="Arial" w:hAnsi="Arial" w:cs="Arial"/>
          <w:lang w:val="en-US"/>
        </w:rPr>
        <w:t>expression</w:t>
      </w:r>
      <w:r w:rsidRPr="00050869">
        <w:rPr>
          <w:rFonts w:ascii="Arial" w:hAnsi="Arial" w:cs="Arial"/>
          <w:lang w:val="en-US"/>
        </w:rPr>
        <w:t>; writing style that is difficult to understand</w:t>
      </w:r>
      <w:r w:rsidR="003071E8" w:rsidRPr="00050869">
        <w:rPr>
          <w:rFonts w:ascii="Arial" w:hAnsi="Arial" w:cs="Arial"/>
          <w:lang w:val="en-US"/>
        </w:rPr>
        <w:t>;</w:t>
      </w:r>
      <w:r w:rsidRPr="00050869">
        <w:rPr>
          <w:rFonts w:ascii="Arial" w:hAnsi="Arial" w:cs="Arial"/>
          <w:lang w:val="en-US"/>
        </w:rPr>
        <w:t xml:space="preserve"> </w:t>
      </w:r>
      <w:r w:rsidR="003071E8" w:rsidRPr="00050869">
        <w:rPr>
          <w:rFonts w:ascii="Arial" w:hAnsi="Arial" w:cs="Arial"/>
          <w:lang w:val="en-US"/>
        </w:rPr>
        <w:t>incoherent general structure;</w:t>
      </w:r>
      <w:r w:rsidR="00C6216E" w:rsidRPr="00050869">
        <w:rPr>
          <w:rFonts w:ascii="Arial" w:hAnsi="Arial" w:cs="Arial"/>
          <w:lang w:val="en-US"/>
        </w:rPr>
        <w:t xml:space="preserve"> </w:t>
      </w:r>
      <w:r w:rsidR="003071E8" w:rsidRPr="00050869">
        <w:rPr>
          <w:rFonts w:ascii="Arial" w:hAnsi="Arial" w:cs="Arial"/>
          <w:lang w:val="en-US"/>
        </w:rPr>
        <w:t>inadequate referencing;</w:t>
      </w:r>
    </w:p>
    <w:p w14:paraId="68B54F03" w14:textId="77777777" w:rsidR="003071E8" w:rsidRPr="00050869" w:rsidRDefault="003071E8" w:rsidP="003071E8">
      <w:pPr>
        <w:numPr>
          <w:ilvl w:val="0"/>
          <w:numId w:val="17"/>
        </w:numPr>
        <w:rPr>
          <w:rFonts w:ascii="Arial" w:hAnsi="Arial" w:cs="Arial"/>
          <w:lang w:val="en-US"/>
        </w:rPr>
      </w:pPr>
      <w:r w:rsidRPr="00050869">
        <w:rPr>
          <w:rFonts w:ascii="Arial" w:hAnsi="Arial" w:cs="Arial"/>
          <w:lang w:val="en-US"/>
        </w:rPr>
        <w:t>late submission of work without extension.</w:t>
      </w:r>
    </w:p>
    <w:p w14:paraId="36A0939E" w14:textId="77777777" w:rsidR="00C6216E" w:rsidRPr="00050869" w:rsidRDefault="00C6216E" w:rsidP="002B5B12">
      <w:pPr>
        <w:rPr>
          <w:rFonts w:ascii="Arial" w:hAnsi="Arial" w:cs="Arial"/>
        </w:rPr>
      </w:pPr>
    </w:p>
    <w:p w14:paraId="63C2E910" w14:textId="2DD779E6" w:rsidR="003071E8" w:rsidRPr="00050869" w:rsidRDefault="003071E8" w:rsidP="002B5B12">
      <w:pPr>
        <w:rPr>
          <w:rFonts w:ascii="Arial" w:hAnsi="Arial" w:cs="Arial"/>
        </w:rPr>
      </w:pPr>
      <w:bookmarkStart w:id="0" w:name="_GoBack"/>
      <w:bookmarkEnd w:id="0"/>
    </w:p>
    <w:sectPr w:rsidR="003071E8" w:rsidRPr="00050869" w:rsidSect="00050869">
      <w:footerReference w:type="even" r:id="rId10"/>
      <w:footerReference w:type="default" r:id="rId11"/>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3158" w14:textId="77777777" w:rsidR="00D12BF1" w:rsidRDefault="00D12BF1" w:rsidP="004124D2">
      <w:r>
        <w:separator/>
      </w:r>
    </w:p>
  </w:endnote>
  <w:endnote w:type="continuationSeparator" w:id="0">
    <w:p w14:paraId="1CC9AC9D" w14:textId="77777777" w:rsidR="00D12BF1" w:rsidRDefault="00D12BF1" w:rsidP="0041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7098" w14:textId="77777777" w:rsidR="00DF5361" w:rsidRDefault="00DF5361" w:rsidP="002B5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E5C73" w14:textId="77777777" w:rsidR="00DF5361" w:rsidRDefault="00DF5361" w:rsidP="00BE6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9C53" w14:textId="77777777" w:rsidR="00DF5361" w:rsidRDefault="00DF5361" w:rsidP="002B5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59C">
      <w:rPr>
        <w:rStyle w:val="PageNumber"/>
        <w:noProof/>
      </w:rPr>
      <w:t>1</w:t>
    </w:r>
    <w:r>
      <w:rPr>
        <w:rStyle w:val="PageNumber"/>
      </w:rPr>
      <w:fldChar w:fldCharType="end"/>
    </w:r>
  </w:p>
  <w:p w14:paraId="7C262425" w14:textId="77777777" w:rsidR="00DF5361" w:rsidRDefault="00DF5361" w:rsidP="00BE62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FE91" w14:textId="77777777" w:rsidR="00D12BF1" w:rsidRDefault="00D12BF1" w:rsidP="004124D2">
      <w:r>
        <w:separator/>
      </w:r>
    </w:p>
  </w:footnote>
  <w:footnote w:type="continuationSeparator" w:id="0">
    <w:p w14:paraId="2E90D93F" w14:textId="77777777" w:rsidR="00D12BF1" w:rsidRDefault="00D12BF1" w:rsidP="0041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0F96"/>
    <w:multiLevelType w:val="multilevel"/>
    <w:tmpl w:val="37B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17D79"/>
    <w:multiLevelType w:val="hybridMultilevel"/>
    <w:tmpl w:val="B16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6C6E"/>
    <w:multiLevelType w:val="multilevel"/>
    <w:tmpl w:val="337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01FF3"/>
    <w:multiLevelType w:val="hybridMultilevel"/>
    <w:tmpl w:val="CF80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A16FF"/>
    <w:multiLevelType w:val="hybridMultilevel"/>
    <w:tmpl w:val="D412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C5040"/>
    <w:multiLevelType w:val="hybridMultilevel"/>
    <w:tmpl w:val="EE3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61D8"/>
    <w:multiLevelType w:val="multilevel"/>
    <w:tmpl w:val="E72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F1267"/>
    <w:multiLevelType w:val="hybridMultilevel"/>
    <w:tmpl w:val="637AC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A62ACD"/>
    <w:multiLevelType w:val="hybridMultilevel"/>
    <w:tmpl w:val="6AF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71744"/>
    <w:multiLevelType w:val="multilevel"/>
    <w:tmpl w:val="93E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03253"/>
    <w:multiLevelType w:val="multilevel"/>
    <w:tmpl w:val="A23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13FDD"/>
    <w:multiLevelType w:val="hybridMultilevel"/>
    <w:tmpl w:val="622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96E05"/>
    <w:multiLevelType w:val="hybridMultilevel"/>
    <w:tmpl w:val="E6B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D4EEA"/>
    <w:multiLevelType w:val="multilevel"/>
    <w:tmpl w:val="7CE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B5CED"/>
    <w:multiLevelType w:val="hybridMultilevel"/>
    <w:tmpl w:val="58C63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845922"/>
    <w:multiLevelType w:val="multilevel"/>
    <w:tmpl w:val="51F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12FCE"/>
    <w:multiLevelType w:val="hybridMultilevel"/>
    <w:tmpl w:val="609E07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6"/>
  </w:num>
  <w:num w:numId="2">
    <w:abstractNumId w:val="7"/>
  </w:num>
  <w:num w:numId="3">
    <w:abstractNumId w:val="5"/>
  </w:num>
  <w:num w:numId="4">
    <w:abstractNumId w:val="8"/>
  </w:num>
  <w:num w:numId="5">
    <w:abstractNumId w:val="12"/>
  </w:num>
  <w:num w:numId="6">
    <w:abstractNumId w:val="11"/>
  </w:num>
  <w:num w:numId="7">
    <w:abstractNumId w:val="1"/>
  </w:num>
  <w:num w:numId="8">
    <w:abstractNumId w:val="3"/>
  </w:num>
  <w:num w:numId="9">
    <w:abstractNumId w:val="14"/>
  </w:num>
  <w:num w:numId="10">
    <w:abstractNumId w:val="4"/>
  </w:num>
  <w:num w:numId="11">
    <w:abstractNumId w:val="15"/>
  </w:num>
  <w:num w:numId="12">
    <w:abstractNumId w:val="6"/>
  </w:num>
  <w:num w:numId="13">
    <w:abstractNumId w:val="13"/>
  </w:num>
  <w:num w:numId="14">
    <w:abstractNumId w:val="2"/>
  </w:num>
  <w:num w:numId="15">
    <w:abstractNumId w:val="10"/>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D2"/>
    <w:rsid w:val="000017AF"/>
    <w:rsid w:val="0000342B"/>
    <w:rsid w:val="000073B5"/>
    <w:rsid w:val="00013ABB"/>
    <w:rsid w:val="000237E6"/>
    <w:rsid w:val="000472F3"/>
    <w:rsid w:val="00050869"/>
    <w:rsid w:val="00057490"/>
    <w:rsid w:val="000A2F83"/>
    <w:rsid w:val="000E0335"/>
    <w:rsid w:val="000F0034"/>
    <w:rsid w:val="00147606"/>
    <w:rsid w:val="00187C79"/>
    <w:rsid w:val="001A09F6"/>
    <w:rsid w:val="001A559C"/>
    <w:rsid w:val="001B7471"/>
    <w:rsid w:val="00216DC8"/>
    <w:rsid w:val="00220EF3"/>
    <w:rsid w:val="002B5B12"/>
    <w:rsid w:val="003071E8"/>
    <w:rsid w:val="00322AAF"/>
    <w:rsid w:val="00332BE2"/>
    <w:rsid w:val="003576A9"/>
    <w:rsid w:val="00374D6A"/>
    <w:rsid w:val="004124D2"/>
    <w:rsid w:val="00432477"/>
    <w:rsid w:val="00444B12"/>
    <w:rsid w:val="004655E1"/>
    <w:rsid w:val="00467261"/>
    <w:rsid w:val="004E1184"/>
    <w:rsid w:val="004F3732"/>
    <w:rsid w:val="00505E53"/>
    <w:rsid w:val="00517BBC"/>
    <w:rsid w:val="005C4106"/>
    <w:rsid w:val="00682DD4"/>
    <w:rsid w:val="006A0593"/>
    <w:rsid w:val="006B5801"/>
    <w:rsid w:val="006D7191"/>
    <w:rsid w:val="006F573F"/>
    <w:rsid w:val="00751623"/>
    <w:rsid w:val="007F4415"/>
    <w:rsid w:val="00841337"/>
    <w:rsid w:val="00881E4F"/>
    <w:rsid w:val="008E1CAD"/>
    <w:rsid w:val="008E2026"/>
    <w:rsid w:val="008F55B6"/>
    <w:rsid w:val="00916AB0"/>
    <w:rsid w:val="00952911"/>
    <w:rsid w:val="00974247"/>
    <w:rsid w:val="009A693F"/>
    <w:rsid w:val="009B0BB9"/>
    <w:rsid w:val="009C342F"/>
    <w:rsid w:val="00AB2691"/>
    <w:rsid w:val="00AB2B66"/>
    <w:rsid w:val="00AE487F"/>
    <w:rsid w:val="00B2037B"/>
    <w:rsid w:val="00B5056A"/>
    <w:rsid w:val="00B54D8B"/>
    <w:rsid w:val="00B61797"/>
    <w:rsid w:val="00BD09BA"/>
    <w:rsid w:val="00BD3598"/>
    <w:rsid w:val="00BE1AEF"/>
    <w:rsid w:val="00BE620E"/>
    <w:rsid w:val="00C1023A"/>
    <w:rsid w:val="00C6216E"/>
    <w:rsid w:val="00C77A09"/>
    <w:rsid w:val="00C87CAC"/>
    <w:rsid w:val="00D07C1A"/>
    <w:rsid w:val="00D12BF1"/>
    <w:rsid w:val="00DF5361"/>
    <w:rsid w:val="00E46D4C"/>
    <w:rsid w:val="00E77587"/>
    <w:rsid w:val="00F55171"/>
    <w:rsid w:val="00F66861"/>
    <w:rsid w:val="00F977E1"/>
    <w:rsid w:val="00FD2418"/>
    <w:rsid w:val="00FD3994"/>
    <w:rsid w:val="00FD54E5"/>
    <w:rsid w:val="00FF50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44A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4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24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AE4"/>
    <w:rPr>
      <w:rFonts w:ascii="Lucida Grande" w:hAnsi="Lucida Grande" w:cs="Lucida Grande"/>
      <w:sz w:val="18"/>
      <w:szCs w:val="18"/>
    </w:rPr>
  </w:style>
  <w:style w:type="character" w:customStyle="1" w:styleId="Heading1Char">
    <w:name w:val="Heading 1 Char"/>
    <w:basedOn w:val="DefaultParagraphFont"/>
    <w:link w:val="Heading1"/>
    <w:uiPriority w:val="9"/>
    <w:rsid w:val="004124D2"/>
    <w:rPr>
      <w:rFonts w:asciiTheme="majorHAnsi" w:eastAsiaTheme="majorEastAsia" w:hAnsiTheme="majorHAnsi" w:cstheme="majorBidi"/>
      <w:b/>
      <w:bCs/>
      <w:color w:val="345A8A" w:themeColor="accent1" w:themeShade="B5"/>
      <w:sz w:val="32"/>
      <w:szCs w:val="32"/>
      <w:lang w:val="en-GB"/>
    </w:rPr>
  </w:style>
  <w:style w:type="paragraph" w:styleId="Header">
    <w:name w:val="header"/>
    <w:basedOn w:val="Normal"/>
    <w:link w:val="HeaderChar"/>
    <w:uiPriority w:val="99"/>
    <w:unhideWhenUsed/>
    <w:rsid w:val="004124D2"/>
    <w:pPr>
      <w:tabs>
        <w:tab w:val="center" w:pos="4320"/>
        <w:tab w:val="right" w:pos="8640"/>
      </w:tabs>
    </w:pPr>
  </w:style>
  <w:style w:type="character" w:customStyle="1" w:styleId="HeaderChar">
    <w:name w:val="Header Char"/>
    <w:basedOn w:val="DefaultParagraphFont"/>
    <w:link w:val="Header"/>
    <w:uiPriority w:val="99"/>
    <w:rsid w:val="004124D2"/>
    <w:rPr>
      <w:lang w:val="en-GB"/>
    </w:rPr>
  </w:style>
  <w:style w:type="paragraph" w:styleId="Footer">
    <w:name w:val="footer"/>
    <w:basedOn w:val="Normal"/>
    <w:link w:val="FooterChar"/>
    <w:uiPriority w:val="99"/>
    <w:unhideWhenUsed/>
    <w:rsid w:val="004124D2"/>
    <w:pPr>
      <w:tabs>
        <w:tab w:val="center" w:pos="4320"/>
        <w:tab w:val="right" w:pos="8640"/>
      </w:tabs>
    </w:pPr>
  </w:style>
  <w:style w:type="character" w:customStyle="1" w:styleId="FooterChar">
    <w:name w:val="Footer Char"/>
    <w:basedOn w:val="DefaultParagraphFont"/>
    <w:link w:val="Footer"/>
    <w:uiPriority w:val="99"/>
    <w:rsid w:val="004124D2"/>
    <w:rPr>
      <w:lang w:val="en-GB"/>
    </w:rPr>
  </w:style>
  <w:style w:type="character" w:customStyle="1" w:styleId="Heading2Char">
    <w:name w:val="Heading 2 Char"/>
    <w:basedOn w:val="DefaultParagraphFont"/>
    <w:link w:val="Heading2"/>
    <w:uiPriority w:val="9"/>
    <w:rsid w:val="004124D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4124D2"/>
    <w:pPr>
      <w:ind w:left="720"/>
      <w:contextualSpacing/>
    </w:pPr>
  </w:style>
  <w:style w:type="character" w:styleId="PageNumber">
    <w:name w:val="page number"/>
    <w:basedOn w:val="DefaultParagraphFont"/>
    <w:uiPriority w:val="99"/>
    <w:semiHidden/>
    <w:unhideWhenUsed/>
    <w:rsid w:val="00BE620E"/>
  </w:style>
  <w:style w:type="paragraph" w:styleId="DocumentMap">
    <w:name w:val="Document Map"/>
    <w:basedOn w:val="Normal"/>
    <w:link w:val="DocumentMapChar"/>
    <w:uiPriority w:val="99"/>
    <w:semiHidden/>
    <w:unhideWhenUsed/>
    <w:rsid w:val="00322AAF"/>
    <w:rPr>
      <w:rFonts w:ascii="Lucida Grande" w:hAnsi="Lucida Grande" w:cs="Lucida Grande"/>
    </w:rPr>
  </w:style>
  <w:style w:type="character" w:customStyle="1" w:styleId="DocumentMapChar">
    <w:name w:val="Document Map Char"/>
    <w:basedOn w:val="DefaultParagraphFont"/>
    <w:link w:val="DocumentMap"/>
    <w:uiPriority w:val="99"/>
    <w:semiHidden/>
    <w:rsid w:val="00322AAF"/>
    <w:rPr>
      <w:rFonts w:ascii="Lucida Grande" w:hAnsi="Lucida Grande" w:cs="Lucida Grande"/>
    </w:rPr>
  </w:style>
  <w:style w:type="table" w:styleId="TableGrid">
    <w:name w:val="Table Grid"/>
    <w:basedOn w:val="TableNormal"/>
    <w:uiPriority w:val="59"/>
    <w:rsid w:val="008F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1E8"/>
    <w:rPr>
      <w:color w:val="0000FF" w:themeColor="hyperlink"/>
      <w:u w:val="single"/>
    </w:rPr>
  </w:style>
  <w:style w:type="character" w:styleId="UnresolvedMention">
    <w:name w:val="Unresolved Mention"/>
    <w:basedOn w:val="DefaultParagraphFont"/>
    <w:uiPriority w:val="99"/>
    <w:rsid w:val="00F5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2954">
      <w:bodyDiv w:val="1"/>
      <w:marLeft w:val="0"/>
      <w:marRight w:val="0"/>
      <w:marTop w:val="0"/>
      <w:marBottom w:val="0"/>
      <w:divBdr>
        <w:top w:val="none" w:sz="0" w:space="0" w:color="auto"/>
        <w:left w:val="none" w:sz="0" w:space="0" w:color="auto"/>
        <w:bottom w:val="none" w:sz="0" w:space="0" w:color="auto"/>
        <w:right w:val="none" w:sz="0" w:space="0" w:color="auto"/>
      </w:divBdr>
    </w:div>
    <w:div w:id="182786138">
      <w:bodyDiv w:val="1"/>
      <w:marLeft w:val="0"/>
      <w:marRight w:val="0"/>
      <w:marTop w:val="0"/>
      <w:marBottom w:val="0"/>
      <w:divBdr>
        <w:top w:val="none" w:sz="0" w:space="0" w:color="auto"/>
        <w:left w:val="none" w:sz="0" w:space="0" w:color="auto"/>
        <w:bottom w:val="none" w:sz="0" w:space="0" w:color="auto"/>
        <w:right w:val="none" w:sz="0" w:space="0" w:color="auto"/>
      </w:divBdr>
      <w:divsChild>
        <w:div w:id="480121506">
          <w:marLeft w:val="0"/>
          <w:marRight w:val="0"/>
          <w:marTop w:val="0"/>
          <w:marBottom w:val="44"/>
          <w:divBdr>
            <w:top w:val="none" w:sz="0" w:space="0" w:color="auto"/>
            <w:left w:val="none" w:sz="0" w:space="0" w:color="auto"/>
            <w:bottom w:val="none" w:sz="0" w:space="0" w:color="auto"/>
            <w:right w:val="none" w:sz="0" w:space="0" w:color="auto"/>
          </w:divBdr>
        </w:div>
        <w:div w:id="980773464">
          <w:marLeft w:val="0"/>
          <w:marRight w:val="0"/>
          <w:marTop w:val="0"/>
          <w:marBottom w:val="44"/>
          <w:divBdr>
            <w:top w:val="none" w:sz="0" w:space="0" w:color="auto"/>
            <w:left w:val="none" w:sz="0" w:space="0" w:color="auto"/>
            <w:bottom w:val="none" w:sz="0" w:space="0" w:color="auto"/>
            <w:right w:val="none" w:sz="0" w:space="0" w:color="auto"/>
          </w:divBdr>
        </w:div>
        <w:div w:id="1046879201">
          <w:marLeft w:val="0"/>
          <w:marRight w:val="0"/>
          <w:marTop w:val="0"/>
          <w:marBottom w:val="44"/>
          <w:divBdr>
            <w:top w:val="none" w:sz="0" w:space="0" w:color="auto"/>
            <w:left w:val="none" w:sz="0" w:space="0" w:color="auto"/>
            <w:bottom w:val="none" w:sz="0" w:space="0" w:color="auto"/>
            <w:right w:val="none" w:sz="0" w:space="0" w:color="auto"/>
          </w:divBdr>
        </w:div>
        <w:div w:id="1042634660">
          <w:marLeft w:val="0"/>
          <w:marRight w:val="0"/>
          <w:marTop w:val="0"/>
          <w:marBottom w:val="44"/>
          <w:divBdr>
            <w:top w:val="none" w:sz="0" w:space="0" w:color="auto"/>
            <w:left w:val="none" w:sz="0" w:space="0" w:color="auto"/>
            <w:bottom w:val="none" w:sz="0" w:space="0" w:color="auto"/>
            <w:right w:val="none" w:sz="0" w:space="0" w:color="auto"/>
          </w:divBdr>
        </w:div>
        <w:div w:id="2029872178">
          <w:marLeft w:val="0"/>
          <w:marRight w:val="0"/>
          <w:marTop w:val="0"/>
          <w:marBottom w:val="44"/>
          <w:divBdr>
            <w:top w:val="none" w:sz="0" w:space="0" w:color="auto"/>
            <w:left w:val="none" w:sz="0" w:space="0" w:color="auto"/>
            <w:bottom w:val="none" w:sz="0" w:space="0" w:color="auto"/>
            <w:right w:val="none" w:sz="0" w:space="0" w:color="auto"/>
          </w:divBdr>
        </w:div>
      </w:divsChild>
    </w:div>
    <w:div w:id="460072330">
      <w:bodyDiv w:val="1"/>
      <w:marLeft w:val="0"/>
      <w:marRight w:val="0"/>
      <w:marTop w:val="0"/>
      <w:marBottom w:val="0"/>
      <w:divBdr>
        <w:top w:val="none" w:sz="0" w:space="0" w:color="auto"/>
        <w:left w:val="none" w:sz="0" w:space="0" w:color="auto"/>
        <w:bottom w:val="none" w:sz="0" w:space="0" w:color="auto"/>
        <w:right w:val="none" w:sz="0" w:space="0" w:color="auto"/>
      </w:divBdr>
    </w:div>
    <w:div w:id="611321232">
      <w:bodyDiv w:val="1"/>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0"/>
          <w:marRight w:val="0"/>
          <w:marTop w:val="0"/>
          <w:marBottom w:val="44"/>
          <w:divBdr>
            <w:top w:val="none" w:sz="0" w:space="0" w:color="auto"/>
            <w:left w:val="none" w:sz="0" w:space="0" w:color="auto"/>
            <w:bottom w:val="none" w:sz="0" w:space="0" w:color="auto"/>
            <w:right w:val="none" w:sz="0" w:space="0" w:color="auto"/>
          </w:divBdr>
        </w:div>
        <w:div w:id="2099788963">
          <w:marLeft w:val="0"/>
          <w:marRight w:val="0"/>
          <w:marTop w:val="0"/>
          <w:marBottom w:val="44"/>
          <w:divBdr>
            <w:top w:val="none" w:sz="0" w:space="0" w:color="auto"/>
            <w:left w:val="none" w:sz="0" w:space="0" w:color="auto"/>
            <w:bottom w:val="none" w:sz="0" w:space="0" w:color="auto"/>
            <w:right w:val="none" w:sz="0" w:space="0" w:color="auto"/>
          </w:divBdr>
        </w:div>
        <w:div w:id="2027363961">
          <w:marLeft w:val="0"/>
          <w:marRight w:val="0"/>
          <w:marTop w:val="0"/>
          <w:marBottom w:val="44"/>
          <w:divBdr>
            <w:top w:val="none" w:sz="0" w:space="0" w:color="auto"/>
            <w:left w:val="none" w:sz="0" w:space="0" w:color="auto"/>
            <w:bottom w:val="none" w:sz="0" w:space="0" w:color="auto"/>
            <w:right w:val="none" w:sz="0" w:space="0" w:color="auto"/>
          </w:divBdr>
        </w:div>
        <w:div w:id="1478641840">
          <w:marLeft w:val="0"/>
          <w:marRight w:val="0"/>
          <w:marTop w:val="0"/>
          <w:marBottom w:val="44"/>
          <w:divBdr>
            <w:top w:val="none" w:sz="0" w:space="0" w:color="auto"/>
            <w:left w:val="none" w:sz="0" w:space="0" w:color="auto"/>
            <w:bottom w:val="none" w:sz="0" w:space="0" w:color="auto"/>
            <w:right w:val="none" w:sz="0" w:space="0" w:color="auto"/>
          </w:divBdr>
        </w:div>
        <w:div w:id="1273198261">
          <w:marLeft w:val="0"/>
          <w:marRight w:val="0"/>
          <w:marTop w:val="0"/>
          <w:marBottom w:val="44"/>
          <w:divBdr>
            <w:top w:val="none" w:sz="0" w:space="0" w:color="auto"/>
            <w:left w:val="none" w:sz="0" w:space="0" w:color="auto"/>
            <w:bottom w:val="none" w:sz="0" w:space="0" w:color="auto"/>
            <w:right w:val="none" w:sz="0" w:space="0" w:color="auto"/>
          </w:divBdr>
        </w:div>
      </w:divsChild>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95404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sec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guides.library.usyd.edu.au/c.php?g=508212&amp;p=34760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ydney.edu.au/students/special-conside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Writing Hub</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Miller</dc:creator>
  <cp:keywords/>
  <cp:lastModifiedBy>Benjamin Miller</cp:lastModifiedBy>
  <cp:revision>2</cp:revision>
  <dcterms:created xsi:type="dcterms:W3CDTF">2019-07-22T02:15:00Z</dcterms:created>
  <dcterms:modified xsi:type="dcterms:W3CDTF">2019-07-22T02:15:00Z</dcterms:modified>
</cp:coreProperties>
</file>